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000D4" w14:textId="77777777" w:rsidR="00BD26D9" w:rsidRDefault="00BD26D9" w:rsidP="00011824">
      <w:pPr>
        <w:pStyle w:val="Heading1"/>
      </w:pPr>
      <w:r>
        <w:t>Suggested Readings</w:t>
      </w:r>
    </w:p>
    <w:p w14:paraId="5BE155CA" w14:textId="77777777" w:rsidR="00A830C8" w:rsidRDefault="00A830C8" w:rsidP="008424E9"/>
    <w:p w14:paraId="0950E0E9" w14:textId="6BC0785E" w:rsidR="00CB5550" w:rsidRDefault="00CB5550" w:rsidP="00117979">
      <w:pPr>
        <w:ind w:left="720" w:hanging="720"/>
      </w:pPr>
      <w:r w:rsidRPr="00CB5550">
        <w:t xml:space="preserve">Greenfield, K., Holley, S., </w:t>
      </w:r>
      <w:proofErr w:type="spellStart"/>
      <w:r w:rsidRPr="00CB5550">
        <w:t>Schoth</w:t>
      </w:r>
      <w:proofErr w:type="spellEnd"/>
      <w:r w:rsidRPr="00CB5550">
        <w:t xml:space="preserve">, D. E., Harrop, E., Howard, R. F., Bayliss, J., Brook, L., Jassal, S. S., Johnson, M., Wong, I., &amp; </w:t>
      </w:r>
      <w:proofErr w:type="spellStart"/>
      <w:r w:rsidRPr="00CB5550">
        <w:t>Liossi</w:t>
      </w:r>
      <w:proofErr w:type="spellEnd"/>
      <w:r w:rsidRPr="00CB5550">
        <w:t xml:space="preserve">, C. (2020). A mixed-methods systematic review and meta-analysis of barriers and facilitators to </w:t>
      </w:r>
      <w:proofErr w:type="spellStart"/>
      <w:r w:rsidRPr="00CB5550">
        <w:t>paediatric</w:t>
      </w:r>
      <w:proofErr w:type="spellEnd"/>
      <w:r w:rsidRPr="00CB5550">
        <w:t xml:space="preserve"> symptom management at end of life. </w:t>
      </w:r>
      <w:r w:rsidRPr="00CB5550">
        <w:rPr>
          <w:i/>
          <w:iCs/>
        </w:rPr>
        <w:t>Palliative Medicine, 34</w:t>
      </w:r>
      <w:r w:rsidRPr="00CB5550">
        <w:t xml:space="preserve">(6), 689–707. </w:t>
      </w:r>
      <w:hyperlink r:id="rId10" w:history="1">
        <w:r w:rsidRPr="0031461E">
          <w:rPr>
            <w:rStyle w:val="Hyperlink"/>
          </w:rPr>
          <w:t>https://doi.org/10.1177/0269216320907065</w:t>
        </w:r>
      </w:hyperlink>
      <w:r>
        <w:t xml:space="preserve"> </w:t>
      </w:r>
    </w:p>
    <w:p w14:paraId="34EAE354" w14:textId="77777777" w:rsidR="00CB5550" w:rsidRDefault="00CB5550" w:rsidP="00117979">
      <w:pPr>
        <w:ind w:left="720" w:hanging="720"/>
      </w:pPr>
    </w:p>
    <w:p w14:paraId="4D32DDB1" w14:textId="77777777" w:rsidR="002519DD" w:rsidRPr="00311D0A" w:rsidRDefault="002519DD" w:rsidP="00117979">
      <w:pPr>
        <w:ind w:left="720" w:hanging="720"/>
      </w:pPr>
      <w:r>
        <w:t xml:space="preserve">Levitt, H. M., &amp; Morrill, Z. (2023). Silences in psychotherapy: An integrative meta-analytic research review. </w:t>
      </w:r>
      <w:r>
        <w:rPr>
          <w:i/>
          <w:iCs/>
        </w:rPr>
        <w:t>Psychotherapy, 60</w:t>
      </w:r>
      <w:r>
        <w:t xml:space="preserve">(3), 320-341. </w:t>
      </w:r>
      <w:hyperlink r:id="rId11" w:history="1">
        <w:r w:rsidRPr="0031461E">
          <w:rPr>
            <w:rStyle w:val="Hyperlink"/>
          </w:rPr>
          <w:t>https://dx.doi.org/10.1037/pst0000480</w:t>
        </w:r>
      </w:hyperlink>
      <w:r>
        <w:t xml:space="preserve"> </w:t>
      </w:r>
    </w:p>
    <w:p w14:paraId="372CCFF6" w14:textId="77777777" w:rsidR="002519DD" w:rsidRDefault="002519DD" w:rsidP="00117979">
      <w:pPr>
        <w:ind w:left="720" w:hanging="720"/>
      </w:pPr>
    </w:p>
    <w:p w14:paraId="6FD265CF" w14:textId="68CDB886" w:rsidR="008424E9" w:rsidRDefault="008424E9" w:rsidP="00117979">
      <w:pPr>
        <w:ind w:left="720" w:hanging="720"/>
      </w:pPr>
      <w:r w:rsidRPr="00E1116E">
        <w:t>Levitt, H. M., Bamberg, M., Creswell, J. W., Frost, D. M., Josselson, R., &amp; Suárez-Orozco, C. (2018). Journal article reporting standards for qualitative primary, qualitative meta-analytic, and mixed methods research in psychology: The APA Publications and Communications Board task force report.</w:t>
      </w:r>
      <w:r>
        <w:t xml:space="preserve"> </w:t>
      </w:r>
      <w:r w:rsidRPr="00E1116E">
        <w:rPr>
          <w:i/>
          <w:iCs/>
        </w:rPr>
        <w:t>American Psychologist, 73</w:t>
      </w:r>
      <w:r w:rsidRPr="00E1116E">
        <w:t xml:space="preserve">(1), 26–46. </w:t>
      </w:r>
      <w:hyperlink r:id="rId12" w:history="1">
        <w:r w:rsidRPr="00733A98">
          <w:rPr>
            <w:rStyle w:val="Hyperlink"/>
          </w:rPr>
          <w:t>https://doi.org/10.1037/amp0000151</w:t>
        </w:r>
      </w:hyperlink>
      <w:r>
        <w:t xml:space="preserve"> </w:t>
      </w:r>
    </w:p>
    <w:p w14:paraId="17574987" w14:textId="77777777" w:rsidR="00A830C8" w:rsidRDefault="00A830C8" w:rsidP="00117979">
      <w:pPr>
        <w:ind w:left="720" w:hanging="720"/>
      </w:pPr>
    </w:p>
    <w:p w14:paraId="1C3557A7" w14:textId="77777777" w:rsidR="00A830C8" w:rsidRDefault="00A830C8" w:rsidP="00117979">
      <w:pPr>
        <w:ind w:left="720" w:hanging="720"/>
      </w:pPr>
      <w:r>
        <w:t xml:space="preserve">Levitt, H. M., </w:t>
      </w:r>
      <w:proofErr w:type="spellStart"/>
      <w:r>
        <w:t>Hambruger</w:t>
      </w:r>
      <w:proofErr w:type="spellEnd"/>
      <w:r>
        <w:t xml:space="preserve">, A., Hill, C. E., McLeod, J., Pascual-Leone, A., </w:t>
      </w:r>
      <w:proofErr w:type="spellStart"/>
      <w:r>
        <w:t>Timulak</w:t>
      </w:r>
      <w:proofErr w:type="spellEnd"/>
      <w:r>
        <w:t xml:space="preserve">, L., Buchholz, M. B., Frommer, J., Fuertes, J., </w:t>
      </w:r>
      <w:proofErr w:type="spellStart"/>
      <w:r>
        <w:t>Iwakabe</w:t>
      </w:r>
      <w:proofErr w:type="spellEnd"/>
      <w:r>
        <w:t>, S., Mart</w:t>
      </w:r>
      <w:r>
        <w:rPr>
          <w:rFonts w:cs="Arial"/>
        </w:rPr>
        <w:t>í</w:t>
      </w:r>
      <w:r>
        <w:t xml:space="preserve">nez, C., Morrill, Z., Knox, S., Langer, P., Muran, J. C., </w:t>
      </w:r>
      <w:proofErr w:type="spellStart"/>
      <w:r>
        <w:t>Oddli</w:t>
      </w:r>
      <w:proofErr w:type="spellEnd"/>
      <w:r>
        <w:t xml:space="preserve">, H. W., </w:t>
      </w:r>
      <w:proofErr w:type="spellStart"/>
      <w:r w:rsidRPr="00B936F8">
        <w:t>Řiháček</w:t>
      </w:r>
      <w:proofErr w:type="spellEnd"/>
      <w:r>
        <w:t xml:space="preserve">, T., Tomicic, A., &amp; Tuval-Mashiach, R. (2024). </w:t>
      </w:r>
      <w:r>
        <w:rPr>
          <w:i/>
          <w:iCs/>
        </w:rPr>
        <w:t>Broadening the evidentiary basis for clinical practice guidelines: Recommendations from qualitative psychotherapy researchers</w:t>
      </w:r>
      <w:r>
        <w:t xml:space="preserve"> [Manuscript submitted for publication]. Department of Psychology, University of Massachusetts, Boston.</w:t>
      </w:r>
    </w:p>
    <w:p w14:paraId="594B7346" w14:textId="77777777" w:rsidR="004C4C9E" w:rsidRDefault="004C4C9E" w:rsidP="00117979">
      <w:pPr>
        <w:ind w:left="720" w:hanging="720"/>
      </w:pPr>
    </w:p>
    <w:p w14:paraId="68CF4951" w14:textId="356D806D" w:rsidR="005D419C" w:rsidRDefault="004C4C9E" w:rsidP="00117979">
      <w:pPr>
        <w:ind w:left="720" w:hanging="720"/>
      </w:pPr>
      <w:r w:rsidRPr="004C4C9E">
        <w:t xml:space="preserve">McBride, E., Tatar, O., </w:t>
      </w:r>
      <w:proofErr w:type="spellStart"/>
      <w:r w:rsidRPr="004C4C9E">
        <w:t>Rosberger</w:t>
      </w:r>
      <w:proofErr w:type="spellEnd"/>
      <w:r w:rsidRPr="004C4C9E">
        <w:t xml:space="preserve">, Z., </w:t>
      </w:r>
      <w:proofErr w:type="spellStart"/>
      <w:r w:rsidRPr="004C4C9E">
        <w:t>Rockliffe</w:t>
      </w:r>
      <w:proofErr w:type="spellEnd"/>
      <w:r w:rsidRPr="004C4C9E">
        <w:t xml:space="preserve">, L., Marlow, L. A. V., Moss-Morris, R., Kaur, N., Wade, K., &amp; Waller, J. (2021). Emotional response to testing positive for human papillomavirus at cervical cancer screening: A mixed method systematic review with meta-analysis. </w:t>
      </w:r>
      <w:r w:rsidRPr="004C4C9E">
        <w:rPr>
          <w:i/>
          <w:iCs/>
        </w:rPr>
        <w:t>Health Psychology Review, 15</w:t>
      </w:r>
      <w:r w:rsidRPr="004C4C9E">
        <w:t xml:space="preserve">(3), 395–429. </w:t>
      </w:r>
      <w:hyperlink r:id="rId13" w:history="1">
        <w:r w:rsidRPr="0031461E">
          <w:rPr>
            <w:rStyle w:val="Hyperlink"/>
          </w:rPr>
          <w:t>https://doi.org/10.1080/17437199.2020.1762106</w:t>
        </w:r>
      </w:hyperlink>
      <w:r>
        <w:t xml:space="preserve"> </w:t>
      </w:r>
    </w:p>
    <w:p w14:paraId="31BCDCC0" w14:textId="5CAFABFE" w:rsidR="00BD26D9" w:rsidRPr="00A9637F" w:rsidRDefault="005D419C" w:rsidP="00BD26D9">
      <w:r>
        <w:br w:type="page"/>
      </w:r>
    </w:p>
    <w:p w14:paraId="63B80D71" w14:textId="632E8932" w:rsidR="002C2F63" w:rsidRDefault="002C2F63" w:rsidP="005D419C">
      <w:pPr>
        <w:pStyle w:val="Heading1"/>
      </w:pPr>
      <w:r>
        <w:lastRenderedPageBreak/>
        <w:t>References</w:t>
      </w:r>
    </w:p>
    <w:p w14:paraId="698591A5" w14:textId="77777777" w:rsidR="005D419C" w:rsidRPr="005D419C" w:rsidRDefault="005D419C" w:rsidP="005D419C"/>
    <w:p w14:paraId="0272F113" w14:textId="6AA1EB64" w:rsidR="00AD3D7F" w:rsidRDefault="00AD3D7F" w:rsidP="00E304B0">
      <w:pPr>
        <w:ind w:left="720" w:hanging="720"/>
      </w:pPr>
      <w:r w:rsidRPr="00AD3D7F">
        <w:t xml:space="preserve">American Psychological Association Presidential Task Force on Evidence-Based Practice. (2006). Evidence-based practice in psychology. </w:t>
      </w:r>
      <w:r w:rsidRPr="00AD3D7F">
        <w:rPr>
          <w:i/>
          <w:iCs/>
        </w:rPr>
        <w:t>American Psychologist, 61</w:t>
      </w:r>
      <w:r w:rsidRPr="00AD3D7F">
        <w:t xml:space="preserve">(4), 271-285. </w:t>
      </w:r>
      <w:hyperlink r:id="rId14" w:history="1">
        <w:r w:rsidRPr="00733A98">
          <w:rPr>
            <w:rStyle w:val="Hyperlink"/>
          </w:rPr>
          <w:t>https://psycnet.apa.org/fulltext/2006-05893-001.pdf</w:t>
        </w:r>
      </w:hyperlink>
      <w:r>
        <w:t xml:space="preserve"> </w:t>
      </w:r>
    </w:p>
    <w:p w14:paraId="57B7F8C3" w14:textId="77777777" w:rsidR="00AD3D7F" w:rsidRDefault="00AD3D7F" w:rsidP="00E304B0">
      <w:pPr>
        <w:ind w:left="720" w:hanging="720"/>
      </w:pPr>
    </w:p>
    <w:p w14:paraId="7A24E6DE" w14:textId="0E9726CB" w:rsidR="005F4BD0" w:rsidRDefault="005F4BD0" w:rsidP="00E304B0">
      <w:pPr>
        <w:ind w:left="720" w:hanging="720"/>
      </w:pPr>
      <w:r>
        <w:t xml:space="preserve">American Psychological Association. (2019). </w:t>
      </w:r>
      <w:r>
        <w:rPr>
          <w:i/>
          <w:iCs/>
        </w:rPr>
        <w:t>Clinical practice guideline for the treatment of depression across three age cohorts</w:t>
      </w:r>
      <w:r>
        <w:t xml:space="preserve">. </w:t>
      </w:r>
      <w:hyperlink r:id="rId15" w:history="1">
        <w:r w:rsidR="00F45720" w:rsidRPr="00733A98">
          <w:rPr>
            <w:rStyle w:val="Hyperlink"/>
          </w:rPr>
          <w:t>https://www.apa.org/depression-guideline</w:t>
        </w:r>
      </w:hyperlink>
      <w:r w:rsidR="00F45720">
        <w:t xml:space="preserve"> </w:t>
      </w:r>
    </w:p>
    <w:p w14:paraId="7BA1028D" w14:textId="77777777" w:rsidR="00F45720" w:rsidRDefault="00F45720" w:rsidP="00E304B0">
      <w:pPr>
        <w:ind w:left="720" w:hanging="720"/>
      </w:pPr>
    </w:p>
    <w:p w14:paraId="2F7D499D" w14:textId="5545D1E6" w:rsidR="00566BBB" w:rsidRPr="00BA4F97" w:rsidRDefault="00566BBB" w:rsidP="00E304B0">
      <w:pPr>
        <w:ind w:left="720" w:hanging="720"/>
      </w:pPr>
      <w:r>
        <w:t>American Psychological Association. (202</w:t>
      </w:r>
      <w:r w:rsidR="00BA4F97">
        <w:t>2</w:t>
      </w:r>
      <w:r w:rsidR="0054415D">
        <w:t>, October 1</w:t>
      </w:r>
      <w:r w:rsidR="00BA4F97">
        <w:t xml:space="preserve">). </w:t>
      </w:r>
      <w:r w:rsidR="00BA4F97">
        <w:rPr>
          <w:i/>
          <w:iCs/>
        </w:rPr>
        <w:t>Stress in America 2022: Concerned for the future, beset by inflation</w:t>
      </w:r>
      <w:r w:rsidR="0054415D">
        <w:t xml:space="preserve"> [Press release]</w:t>
      </w:r>
      <w:r w:rsidR="00BA4F97">
        <w:t xml:space="preserve">. </w:t>
      </w:r>
      <w:hyperlink r:id="rId16" w:history="1">
        <w:r w:rsidR="00316AFD" w:rsidRPr="0098108F">
          <w:rPr>
            <w:rStyle w:val="Hyperlink"/>
          </w:rPr>
          <w:t>https://www.apa.org/news/press/releases/stress/2022/concerned-future-inflation</w:t>
        </w:r>
      </w:hyperlink>
      <w:r w:rsidR="00316AFD">
        <w:t xml:space="preserve"> </w:t>
      </w:r>
    </w:p>
    <w:p w14:paraId="6C03B6DF" w14:textId="308FA92E" w:rsidR="009667F8" w:rsidRDefault="009667F8" w:rsidP="00E304B0">
      <w:pPr>
        <w:ind w:left="720" w:hanging="720"/>
      </w:pPr>
    </w:p>
    <w:p w14:paraId="5023368B" w14:textId="32DA2F1E" w:rsidR="001C4B91" w:rsidRDefault="00DC167C" w:rsidP="00E304B0">
      <w:pPr>
        <w:ind w:left="720" w:hanging="720"/>
      </w:pPr>
      <w:r>
        <w:t xml:space="preserve">Aldous, C., </w:t>
      </w:r>
      <w:proofErr w:type="spellStart"/>
      <w:r>
        <w:t>Dancis</w:t>
      </w:r>
      <w:proofErr w:type="spellEnd"/>
      <w:r>
        <w:t xml:space="preserve">, B. M., </w:t>
      </w:r>
      <w:proofErr w:type="spellStart"/>
      <w:r>
        <w:t>Dancis</w:t>
      </w:r>
      <w:proofErr w:type="spellEnd"/>
      <w:r>
        <w:t xml:space="preserve">, J., &amp; Oldfield, P. R. (2024). Wheel replacing pyramid: Better paradigm </w:t>
      </w:r>
      <w:r w:rsidR="007976CD">
        <w:t>representing</w:t>
      </w:r>
      <w:r>
        <w:t xml:space="preserve"> totality of evidence-based medicine.</w:t>
      </w:r>
      <w:r>
        <w:t xml:space="preserve"> </w:t>
      </w:r>
      <w:r w:rsidRPr="00DC167C">
        <w:rPr>
          <w:i/>
          <w:iCs/>
        </w:rPr>
        <w:t>Annals of Global Health, 90</w:t>
      </w:r>
      <w:r>
        <w:t>(1), 1-15.</w:t>
      </w:r>
      <w:r>
        <w:t xml:space="preserve"> </w:t>
      </w:r>
      <w:hyperlink r:id="rId17" w:history="1">
        <w:r w:rsidRPr="0031461E">
          <w:rPr>
            <w:rStyle w:val="Hyperlink"/>
          </w:rPr>
          <w:t>https://doi.org/10.5334/aogh.4341</w:t>
        </w:r>
      </w:hyperlink>
      <w:r>
        <w:t xml:space="preserve"> </w:t>
      </w:r>
    </w:p>
    <w:p w14:paraId="160AF17B" w14:textId="77777777" w:rsidR="00DC167C" w:rsidRDefault="00DC167C" w:rsidP="00E304B0">
      <w:pPr>
        <w:ind w:left="720" w:hanging="720"/>
      </w:pPr>
    </w:p>
    <w:p w14:paraId="162A368E" w14:textId="58F6FB13" w:rsidR="009667F8" w:rsidRDefault="009667F8" w:rsidP="00E304B0">
      <w:pPr>
        <w:ind w:left="720" w:hanging="720"/>
      </w:pPr>
      <w:proofErr w:type="spellStart"/>
      <w:r>
        <w:t>Auszra</w:t>
      </w:r>
      <w:proofErr w:type="spellEnd"/>
      <w:r>
        <w:t>, L., Green</w:t>
      </w:r>
      <w:r w:rsidR="00A46E40">
        <w:t xml:space="preserve">berg, L. S., &amp; Hermann, I. (2013). Client emotional productivity – Optimal client in-session emotional processing in experiential therapy. </w:t>
      </w:r>
      <w:r w:rsidR="00A46E40">
        <w:rPr>
          <w:i/>
          <w:iCs/>
        </w:rPr>
        <w:t>Psychotherapy Research, 23</w:t>
      </w:r>
      <w:r w:rsidR="00A46E40">
        <w:t xml:space="preserve">(6), 732-746. </w:t>
      </w:r>
      <w:hyperlink r:id="rId18" w:history="1">
        <w:r w:rsidR="00446693" w:rsidRPr="0031461E">
          <w:rPr>
            <w:rStyle w:val="Hyperlink"/>
          </w:rPr>
          <w:t>http://dx.doi.org/10.1080/10503307.2013.816882</w:t>
        </w:r>
      </w:hyperlink>
      <w:r w:rsidR="00446693">
        <w:t xml:space="preserve"> </w:t>
      </w:r>
    </w:p>
    <w:p w14:paraId="439E2D65" w14:textId="77777777" w:rsidR="00446693" w:rsidRPr="00A46E40" w:rsidRDefault="00446693" w:rsidP="00E304B0">
      <w:pPr>
        <w:ind w:left="720" w:hanging="720"/>
      </w:pPr>
    </w:p>
    <w:p w14:paraId="4FCF80DC" w14:textId="3DF83653" w:rsidR="00B178A0" w:rsidRPr="00B81BDB" w:rsidRDefault="00B178A0" w:rsidP="00E304B0">
      <w:pPr>
        <w:ind w:left="720" w:hanging="720"/>
      </w:pPr>
      <w:r>
        <w:t xml:space="preserve">Barber, J. P., </w:t>
      </w:r>
      <w:r w:rsidR="00B81BDB">
        <w:t xml:space="preserve">Muran, J. C., McCarthy, K. S., &amp; Keefe, R. J. (2013). Research on psychodynamic therapies. In M. J. Lambert (Ed.), </w:t>
      </w:r>
      <w:r w:rsidR="00B81BDB">
        <w:rPr>
          <w:i/>
          <w:iCs/>
        </w:rPr>
        <w:t>Bergin and Garfield’s handbook of psychotherapy and behavior change</w:t>
      </w:r>
      <w:r w:rsidR="00B81BDB">
        <w:t xml:space="preserve"> (6</w:t>
      </w:r>
      <w:r w:rsidR="00B81BDB" w:rsidRPr="00B81BDB">
        <w:rPr>
          <w:vertAlign w:val="superscript"/>
        </w:rPr>
        <w:t>th</w:t>
      </w:r>
      <w:r w:rsidR="00B81BDB">
        <w:t xml:space="preserve"> ed., pp. 443-494). Wiley. </w:t>
      </w:r>
    </w:p>
    <w:p w14:paraId="2448EB9E" w14:textId="77777777" w:rsidR="00B178A0" w:rsidRDefault="00B178A0" w:rsidP="00E304B0">
      <w:pPr>
        <w:ind w:left="720" w:hanging="720"/>
      </w:pPr>
    </w:p>
    <w:p w14:paraId="553C1B47" w14:textId="668F58A7" w:rsidR="00584C2D" w:rsidRPr="00584C2D" w:rsidRDefault="00584C2D" w:rsidP="00E304B0">
      <w:pPr>
        <w:ind w:left="720" w:hanging="720"/>
      </w:pPr>
      <w:r>
        <w:t xml:space="preserve">Bernecker, S. I. (2012). How and for whom does interpersonal psychotherapy for depression work? </w:t>
      </w:r>
      <w:r>
        <w:rPr>
          <w:i/>
          <w:iCs/>
        </w:rPr>
        <w:t>Psychotherapy Bulletin, 47</w:t>
      </w:r>
      <w:r>
        <w:t xml:space="preserve">(2), 13-17. </w:t>
      </w:r>
      <w:hyperlink r:id="rId19" w:history="1">
        <w:r w:rsidR="00F176D7" w:rsidRPr="0031461E">
          <w:rPr>
            <w:rStyle w:val="Hyperlink"/>
          </w:rPr>
          <w:t>https://societyforpsychotherapy.org/wp-content/uploads/2014/11/2012-Bulletin-472.pdf</w:t>
        </w:r>
      </w:hyperlink>
      <w:r w:rsidR="00F176D7">
        <w:t xml:space="preserve"> </w:t>
      </w:r>
    </w:p>
    <w:p w14:paraId="632A5431" w14:textId="77777777" w:rsidR="00584C2D" w:rsidRDefault="00584C2D" w:rsidP="00E304B0">
      <w:pPr>
        <w:ind w:left="720" w:hanging="720"/>
      </w:pPr>
    </w:p>
    <w:p w14:paraId="55419AC0" w14:textId="7DEF5F5C" w:rsidR="00715026" w:rsidRPr="00AC59FE" w:rsidRDefault="00715026" w:rsidP="00E304B0">
      <w:pPr>
        <w:ind w:left="720" w:hanging="720"/>
      </w:pPr>
      <w:r>
        <w:t xml:space="preserve">Beutler, L. E., Castonguay, L. G., &amp; Follette, W. C. (2006). Therapeutic factors in dysphoric disorders. </w:t>
      </w:r>
      <w:r>
        <w:rPr>
          <w:i/>
          <w:iCs/>
        </w:rPr>
        <w:t>Journal of Clinical Psychology</w:t>
      </w:r>
      <w:r w:rsidR="00AC59FE">
        <w:rPr>
          <w:i/>
          <w:iCs/>
        </w:rPr>
        <w:t>, 62</w:t>
      </w:r>
      <w:r w:rsidR="00AC59FE">
        <w:t xml:space="preserve">(6), 639-647. </w:t>
      </w:r>
      <w:hyperlink r:id="rId20" w:history="1">
        <w:r w:rsidR="00AC59FE" w:rsidRPr="0031461E">
          <w:rPr>
            <w:rStyle w:val="Hyperlink"/>
          </w:rPr>
          <w:t>https://doi.org/10.1002/jclp.20260</w:t>
        </w:r>
      </w:hyperlink>
      <w:r w:rsidR="00AC59FE">
        <w:t xml:space="preserve"> </w:t>
      </w:r>
    </w:p>
    <w:p w14:paraId="6F90F72D" w14:textId="77777777" w:rsidR="00715026" w:rsidRDefault="00715026" w:rsidP="00E304B0">
      <w:pPr>
        <w:ind w:left="720" w:hanging="720"/>
      </w:pPr>
    </w:p>
    <w:p w14:paraId="43301DF4" w14:textId="50DAA8F7" w:rsidR="002C2F63" w:rsidRDefault="00BC0C0D" w:rsidP="00E304B0">
      <w:pPr>
        <w:ind w:left="720" w:hanging="720"/>
      </w:pPr>
      <w:r>
        <w:t xml:space="preserve">Cartwright, N., &amp; Hardie, J. (2012). </w:t>
      </w:r>
      <w:r>
        <w:rPr>
          <w:i/>
          <w:iCs/>
        </w:rPr>
        <w:t>Evidence-based policy: A practical guide to doing it better</w:t>
      </w:r>
      <w:r>
        <w:t xml:space="preserve">. </w:t>
      </w:r>
      <w:r w:rsidR="00450575">
        <w:t xml:space="preserve">Oxford University Press. </w:t>
      </w:r>
      <w:hyperlink r:id="rId21" w:history="1">
        <w:r w:rsidR="00C35DDF" w:rsidRPr="00733A98">
          <w:rPr>
            <w:rStyle w:val="Hyperlink"/>
          </w:rPr>
          <w:t>https://doi.org/10.1093/acprof:osobl/9780199841608.001.0001</w:t>
        </w:r>
      </w:hyperlink>
      <w:r w:rsidR="00C35DDF">
        <w:t xml:space="preserve"> </w:t>
      </w:r>
    </w:p>
    <w:p w14:paraId="2E8BB537" w14:textId="77777777" w:rsidR="00C35DDF" w:rsidRDefault="00C35DDF" w:rsidP="00E304B0">
      <w:pPr>
        <w:ind w:left="720" w:hanging="720"/>
      </w:pPr>
    </w:p>
    <w:p w14:paraId="5B489EDC" w14:textId="6BCF954A" w:rsidR="00AD74C8" w:rsidRDefault="00523B96" w:rsidP="00E304B0">
      <w:pPr>
        <w:ind w:left="720" w:hanging="720"/>
      </w:pPr>
      <w:r>
        <w:t>Castonguay, L. G., Constantino, M. J., &amp; Beutler, L. E. (Eds.)</w:t>
      </w:r>
      <w:r w:rsidR="00644802">
        <w:t xml:space="preserve">. (2019). </w:t>
      </w:r>
      <w:r w:rsidR="00644802">
        <w:rPr>
          <w:i/>
          <w:iCs/>
        </w:rPr>
        <w:t>Principles of change: How psychotherapists implement research in practice</w:t>
      </w:r>
      <w:r w:rsidR="00644802">
        <w:t xml:space="preserve">. Oxford University Press. </w:t>
      </w:r>
      <w:hyperlink r:id="rId22" w:history="1">
        <w:r w:rsidR="004E188C" w:rsidRPr="00733A98">
          <w:rPr>
            <w:rStyle w:val="Hyperlink"/>
          </w:rPr>
          <w:t>https://doi.org/10.1093/med-psych/9780199324729.001.0001</w:t>
        </w:r>
      </w:hyperlink>
      <w:r w:rsidR="004E188C">
        <w:t xml:space="preserve"> </w:t>
      </w:r>
    </w:p>
    <w:p w14:paraId="5F17C41B" w14:textId="77777777" w:rsidR="00644802" w:rsidRPr="00644802" w:rsidRDefault="00644802" w:rsidP="00E304B0">
      <w:pPr>
        <w:ind w:left="720" w:hanging="720"/>
      </w:pPr>
    </w:p>
    <w:p w14:paraId="7C4C0CA6" w14:textId="1B385604" w:rsidR="00B210EE" w:rsidRPr="00B210EE" w:rsidRDefault="00B210EE" w:rsidP="00E304B0">
      <w:pPr>
        <w:ind w:left="720" w:hanging="720"/>
      </w:pPr>
      <w:r>
        <w:t xml:space="preserve">Charmaz, K. (2009). </w:t>
      </w:r>
      <w:r w:rsidRPr="002C762A">
        <w:t>Recollecting good and bad days</w:t>
      </w:r>
      <w:r>
        <w:t>.</w:t>
      </w:r>
      <w:r w:rsidR="002C762A">
        <w:t xml:space="preserve"> In A. J. Puddephatt, W. </w:t>
      </w:r>
      <w:proofErr w:type="spellStart"/>
      <w:r w:rsidR="002C762A">
        <w:t>Shaffir</w:t>
      </w:r>
      <w:proofErr w:type="spellEnd"/>
      <w:r w:rsidR="002C762A">
        <w:t>, &amp; S. W. Kleinknecht (Eds.)</w:t>
      </w:r>
      <w:r w:rsidR="002B11CA">
        <w:t>,</w:t>
      </w:r>
      <w:r w:rsidR="002C762A">
        <w:t xml:space="preserve"> </w:t>
      </w:r>
      <w:r w:rsidR="002C762A">
        <w:rPr>
          <w:i/>
          <w:iCs/>
        </w:rPr>
        <w:t>Ethnographies revisited: Constructing theory in the field</w:t>
      </w:r>
      <w:r w:rsidR="00AF05C6">
        <w:rPr>
          <w:i/>
          <w:iCs/>
        </w:rPr>
        <w:t xml:space="preserve"> </w:t>
      </w:r>
      <w:r w:rsidR="00AF05C6">
        <w:t>(1</w:t>
      </w:r>
      <w:r w:rsidR="00AF05C6" w:rsidRPr="00AF05C6">
        <w:rPr>
          <w:vertAlign w:val="superscript"/>
        </w:rPr>
        <w:t>st</w:t>
      </w:r>
      <w:r w:rsidR="00AF05C6">
        <w:t xml:space="preserve"> ed., pp. </w:t>
      </w:r>
      <w:r w:rsidR="00B11F62">
        <w:t>48-62)</w:t>
      </w:r>
      <w:r w:rsidR="002C762A">
        <w:t>.</w:t>
      </w:r>
      <w:r w:rsidR="00E174C6">
        <w:t xml:space="preserve"> Routledge. </w:t>
      </w:r>
      <w:hyperlink r:id="rId23" w:history="1">
        <w:r w:rsidR="00DF4F8B" w:rsidRPr="00733A98">
          <w:rPr>
            <w:rStyle w:val="Hyperlink"/>
          </w:rPr>
          <w:t>https://doi.org/10.4324/9780203876503</w:t>
        </w:r>
      </w:hyperlink>
      <w:r w:rsidR="00DF4F8B">
        <w:t xml:space="preserve"> </w:t>
      </w:r>
      <w:r w:rsidR="002C762A">
        <w:t xml:space="preserve"> </w:t>
      </w:r>
      <w:r>
        <w:t xml:space="preserve"> </w:t>
      </w:r>
    </w:p>
    <w:p w14:paraId="47BCB8A9" w14:textId="77777777" w:rsidR="00B210EE" w:rsidRDefault="00B210EE" w:rsidP="00E304B0">
      <w:pPr>
        <w:ind w:left="720" w:hanging="720"/>
      </w:pPr>
    </w:p>
    <w:p w14:paraId="67EC0812" w14:textId="79D7EFF0" w:rsidR="009316E8" w:rsidRPr="008B3BAC" w:rsidRDefault="009316E8" w:rsidP="00E304B0">
      <w:pPr>
        <w:ind w:left="720" w:hanging="720"/>
      </w:pPr>
      <w:r>
        <w:t>Cohen, S., O’Leary, K. D., Foran, H. M., &amp; Kliem, S. (2014)</w:t>
      </w:r>
      <w:r w:rsidR="008B3BAC">
        <w:t xml:space="preserve">. Mechanisms of change in brief couple therapy for depression. </w:t>
      </w:r>
      <w:r w:rsidR="008B3BAC">
        <w:rPr>
          <w:i/>
          <w:iCs/>
        </w:rPr>
        <w:t>Behavior Therapy, 45</w:t>
      </w:r>
      <w:r w:rsidR="008B3BAC">
        <w:t xml:space="preserve">(3), 402-417. </w:t>
      </w:r>
      <w:hyperlink r:id="rId24" w:history="1">
        <w:r w:rsidR="008B3BAC" w:rsidRPr="0031461E">
          <w:rPr>
            <w:rStyle w:val="Hyperlink"/>
          </w:rPr>
          <w:t>https://doi.org/10.1016/j.beth.2014.01.003</w:t>
        </w:r>
      </w:hyperlink>
      <w:r w:rsidR="008B3BAC">
        <w:t xml:space="preserve"> </w:t>
      </w:r>
    </w:p>
    <w:p w14:paraId="1380DF5C" w14:textId="77777777" w:rsidR="009316E8" w:rsidRDefault="009316E8" w:rsidP="00E304B0">
      <w:pPr>
        <w:ind w:left="720" w:hanging="720"/>
      </w:pPr>
    </w:p>
    <w:p w14:paraId="2922F76D" w14:textId="64FE86A9" w:rsidR="00D42971" w:rsidRDefault="00D42971" w:rsidP="00E304B0">
      <w:pPr>
        <w:ind w:left="720" w:hanging="720"/>
      </w:pPr>
      <w:r>
        <w:lastRenderedPageBreak/>
        <w:t>Cuijpers, P., Driessen, E., Hollon, S. D., van Oppen, P., Barth, J</w:t>
      </w:r>
      <w:r w:rsidR="008E1196">
        <w:t xml:space="preserve">., &amp; Andersson, G. (2012). The efficacy of non-directive supportive therapy for adult depression: A meta-analysis. </w:t>
      </w:r>
      <w:r w:rsidR="008E1196">
        <w:rPr>
          <w:i/>
          <w:iCs/>
        </w:rPr>
        <w:t>Clinical Psychology Review, 32</w:t>
      </w:r>
      <w:r w:rsidR="008E1196">
        <w:t xml:space="preserve">(4), 280-291. </w:t>
      </w:r>
      <w:hyperlink r:id="rId25" w:history="1">
        <w:r w:rsidR="00AE6E85" w:rsidRPr="0031461E">
          <w:rPr>
            <w:rStyle w:val="Hyperlink"/>
          </w:rPr>
          <w:t>https://doi.org/10.1016/j.cpr.2012.01.003</w:t>
        </w:r>
      </w:hyperlink>
      <w:r w:rsidR="00AE6E85">
        <w:t xml:space="preserve"> </w:t>
      </w:r>
    </w:p>
    <w:p w14:paraId="6FF83D97" w14:textId="77777777" w:rsidR="00AE6E85" w:rsidRPr="008E1196" w:rsidRDefault="00AE6E85" w:rsidP="00E304B0">
      <w:pPr>
        <w:ind w:left="720" w:hanging="720"/>
      </w:pPr>
    </w:p>
    <w:p w14:paraId="02EACDCC" w14:textId="0DFC82AA" w:rsidR="00AB0FD0" w:rsidRPr="004224EA" w:rsidRDefault="00AB0FD0" w:rsidP="00E304B0">
      <w:pPr>
        <w:ind w:left="720" w:hanging="720"/>
      </w:pPr>
      <w:proofErr w:type="spellStart"/>
      <w:r>
        <w:t>Dell’Osso</w:t>
      </w:r>
      <w:proofErr w:type="spellEnd"/>
      <w:r>
        <w:t>, B., Palazzo, M. C., Oldani, L., &amp; Altamura, A. C. (</w:t>
      </w:r>
      <w:r w:rsidR="004224EA">
        <w:t xml:space="preserve">2011). The noradrenergic action in antidepressant treatments: Pharmacological and clinical aspects. </w:t>
      </w:r>
      <w:r w:rsidR="004224EA">
        <w:rPr>
          <w:i/>
          <w:iCs/>
        </w:rPr>
        <w:t>CNS Neuroscience &amp; Therapeutics, 17</w:t>
      </w:r>
      <w:r w:rsidR="004224EA">
        <w:t xml:space="preserve">(6), 723-732. </w:t>
      </w:r>
      <w:hyperlink r:id="rId26" w:history="1">
        <w:r w:rsidR="004224EA" w:rsidRPr="0031461E">
          <w:rPr>
            <w:rStyle w:val="Hyperlink"/>
          </w:rPr>
          <w:t>https://doi.org/10.1111/j.1755-5949.2010.00217.x</w:t>
        </w:r>
      </w:hyperlink>
      <w:r w:rsidR="004224EA">
        <w:t xml:space="preserve"> </w:t>
      </w:r>
    </w:p>
    <w:p w14:paraId="7F34767D" w14:textId="77777777" w:rsidR="00AB0FD0" w:rsidRDefault="00AB0FD0" w:rsidP="00E304B0">
      <w:pPr>
        <w:ind w:left="720" w:hanging="720"/>
      </w:pPr>
    </w:p>
    <w:p w14:paraId="04D0F6F3" w14:textId="04E5CEA0" w:rsidR="000748CE" w:rsidRDefault="000748CE" w:rsidP="00E304B0">
      <w:pPr>
        <w:ind w:left="720" w:hanging="720"/>
      </w:pPr>
      <w:r>
        <w:t xml:space="preserve">Dixon-Woods, W.M., Fitzpatrick, R., &amp; Roberts, K. (2001). Including qualitative research in systematic reviews: Opportunities and problems. </w:t>
      </w:r>
      <w:r>
        <w:rPr>
          <w:i/>
          <w:iCs/>
        </w:rPr>
        <w:t>Journal of Evaluation in Clinical Practice, 7</w:t>
      </w:r>
      <w:r>
        <w:t xml:space="preserve">(2), 125-133. </w:t>
      </w:r>
      <w:hyperlink r:id="rId27" w:history="1">
        <w:r w:rsidR="00B1366A" w:rsidRPr="00004EA2">
          <w:rPr>
            <w:rStyle w:val="Hyperlink"/>
          </w:rPr>
          <w:t>https://doi.org/10.1046/j.1365-2753.2001.00257.x</w:t>
        </w:r>
      </w:hyperlink>
      <w:r w:rsidR="00B1366A">
        <w:t xml:space="preserve"> </w:t>
      </w:r>
    </w:p>
    <w:p w14:paraId="10D62A34" w14:textId="77777777" w:rsidR="00B1366A" w:rsidRPr="000748CE" w:rsidRDefault="00B1366A" w:rsidP="00E304B0">
      <w:pPr>
        <w:ind w:left="720" w:hanging="720"/>
      </w:pPr>
    </w:p>
    <w:p w14:paraId="4DA54EFD" w14:textId="20840C1A" w:rsidR="006B31A8" w:rsidRPr="006B31A8" w:rsidRDefault="006B31A8" w:rsidP="00E304B0">
      <w:pPr>
        <w:ind w:left="720" w:hanging="720"/>
      </w:pPr>
      <w:r>
        <w:t xml:space="preserve">Del Re, A. C., </w:t>
      </w:r>
      <w:proofErr w:type="spellStart"/>
      <w:r>
        <w:t>Fl</w:t>
      </w:r>
      <w:r>
        <w:rPr>
          <w:rFonts w:cs="Arial"/>
        </w:rPr>
        <w:t>ückiger</w:t>
      </w:r>
      <w:proofErr w:type="spellEnd"/>
      <w:r>
        <w:rPr>
          <w:rFonts w:cs="Arial"/>
        </w:rPr>
        <w:t xml:space="preserve">, C., Horvath, A. O., &amp; </w:t>
      </w:r>
      <w:proofErr w:type="spellStart"/>
      <w:r>
        <w:rPr>
          <w:rFonts w:cs="Arial"/>
        </w:rPr>
        <w:t>Wampold</w:t>
      </w:r>
      <w:proofErr w:type="spellEnd"/>
      <w:r>
        <w:rPr>
          <w:rFonts w:cs="Arial"/>
        </w:rPr>
        <w:t xml:space="preserve">, B. E. (2021). Examining therapist effects in the alliance-outcome relationship: A multilevel meta-analysis. </w:t>
      </w:r>
      <w:r>
        <w:rPr>
          <w:rFonts w:cs="Arial"/>
          <w:i/>
          <w:iCs/>
        </w:rPr>
        <w:t>Journal of Consulting and Clinical Psychology, 89</w:t>
      </w:r>
      <w:r>
        <w:rPr>
          <w:rFonts w:cs="Arial"/>
        </w:rPr>
        <w:t xml:space="preserve">(5), 371-378. </w:t>
      </w:r>
      <w:hyperlink r:id="rId28" w:history="1">
        <w:r w:rsidR="00BC2E57" w:rsidRPr="00733A98">
          <w:rPr>
            <w:rStyle w:val="Hyperlink"/>
            <w:rFonts w:cs="Arial"/>
          </w:rPr>
          <w:t>https://doi.org/10.1037/ccp0000637</w:t>
        </w:r>
      </w:hyperlink>
      <w:r w:rsidR="00BC2E57">
        <w:rPr>
          <w:rFonts w:cs="Arial"/>
        </w:rPr>
        <w:t xml:space="preserve"> </w:t>
      </w:r>
    </w:p>
    <w:p w14:paraId="3976A637" w14:textId="77777777" w:rsidR="006B31A8" w:rsidRDefault="006B31A8" w:rsidP="00E304B0">
      <w:pPr>
        <w:ind w:left="720" w:hanging="720"/>
      </w:pPr>
    </w:p>
    <w:p w14:paraId="7B5C1A72" w14:textId="59D41D58" w:rsidR="007B2FF1" w:rsidRPr="007B2FF1" w:rsidRDefault="007B2FF1" w:rsidP="00E304B0">
      <w:pPr>
        <w:ind w:left="720" w:hanging="720"/>
      </w:pPr>
      <w:r>
        <w:t xml:space="preserve">Elliott, H., Parsons, S., Brannen, J., Elliott, J., &amp; Phoenix, A. (2018). Narratives of fathering young children in Britain: Linking quantitative and qualitative analyses. </w:t>
      </w:r>
      <w:r>
        <w:rPr>
          <w:i/>
          <w:iCs/>
        </w:rPr>
        <w:t>Community, Work &amp; Family, 21</w:t>
      </w:r>
      <w:r>
        <w:t xml:space="preserve">(1), 70-86. </w:t>
      </w:r>
      <w:hyperlink r:id="rId29" w:history="1">
        <w:r w:rsidR="002B4B95" w:rsidRPr="00733A98">
          <w:rPr>
            <w:rStyle w:val="Hyperlink"/>
          </w:rPr>
          <w:t>https://doi.org/10.1080/13668803.2016.1241758</w:t>
        </w:r>
      </w:hyperlink>
      <w:r w:rsidR="002B4B95">
        <w:t xml:space="preserve"> </w:t>
      </w:r>
    </w:p>
    <w:p w14:paraId="2B0BFD15" w14:textId="77777777" w:rsidR="007B2FF1" w:rsidRDefault="007B2FF1" w:rsidP="00E304B0">
      <w:pPr>
        <w:ind w:left="720" w:hanging="720"/>
      </w:pPr>
    </w:p>
    <w:p w14:paraId="36EFDD43" w14:textId="41BC30DB" w:rsidR="00DB704A" w:rsidRPr="002A6E3E" w:rsidRDefault="00DB704A" w:rsidP="00E304B0">
      <w:pPr>
        <w:ind w:left="720" w:hanging="720"/>
      </w:pPr>
      <w:r>
        <w:t xml:space="preserve">Follette, W. C., &amp; Greenberg, L. S. (2006). Technique factors in treating dysphoric disorders. In L. G. Castonguay &amp; L. E. Beutler (Eds.), </w:t>
      </w:r>
      <w:r>
        <w:rPr>
          <w:i/>
          <w:iCs/>
        </w:rPr>
        <w:t>Principles of therapeutic change that work</w:t>
      </w:r>
      <w:r w:rsidR="00BA71B8">
        <w:rPr>
          <w:i/>
          <w:iCs/>
        </w:rPr>
        <w:t xml:space="preserve"> </w:t>
      </w:r>
      <w:r w:rsidR="00BA71B8">
        <w:t>(pp. 83-110).</w:t>
      </w:r>
      <w:r w:rsidR="00E036D4">
        <w:t xml:space="preserve"> Oxford University Press. </w:t>
      </w:r>
      <w:r>
        <w:rPr>
          <w:i/>
          <w:iCs/>
        </w:rPr>
        <w:t xml:space="preserve"> </w:t>
      </w:r>
    </w:p>
    <w:p w14:paraId="725E3F07" w14:textId="77777777" w:rsidR="00DB704A" w:rsidRDefault="00DB704A" w:rsidP="00E304B0">
      <w:pPr>
        <w:ind w:left="720" w:hanging="720"/>
      </w:pPr>
    </w:p>
    <w:p w14:paraId="344D263A" w14:textId="2B08241D" w:rsidR="003860C3" w:rsidRPr="003F114E" w:rsidRDefault="006D7F25" w:rsidP="00E304B0">
      <w:pPr>
        <w:ind w:left="720" w:hanging="720"/>
      </w:pPr>
      <w:r>
        <w:t xml:space="preserve">Glaser, B. G., &amp; </w:t>
      </w:r>
      <w:r w:rsidR="003F114E">
        <w:t xml:space="preserve">Strauss, A. L. (1967). </w:t>
      </w:r>
      <w:r w:rsidR="003F114E">
        <w:rPr>
          <w:i/>
          <w:iCs/>
        </w:rPr>
        <w:t>Grounded theory: Strategies for qualitative research</w:t>
      </w:r>
      <w:r w:rsidR="003F114E">
        <w:t xml:space="preserve">. </w:t>
      </w:r>
      <w:r w:rsidR="00B71C8F">
        <w:t>Aldine Transaction.</w:t>
      </w:r>
    </w:p>
    <w:p w14:paraId="19057426" w14:textId="77777777" w:rsidR="005F7C3B" w:rsidRDefault="005F7C3B" w:rsidP="00E304B0">
      <w:pPr>
        <w:ind w:left="720" w:hanging="720"/>
      </w:pPr>
    </w:p>
    <w:p w14:paraId="7D478C1C" w14:textId="4E42610B" w:rsidR="004D2F0C" w:rsidRDefault="005F7C3B" w:rsidP="00E304B0">
      <w:pPr>
        <w:ind w:left="720" w:hanging="720"/>
      </w:pPr>
      <w:r w:rsidRPr="005F7C3B">
        <w:t>Greenberg, L. S. (1986). Change process research.</w:t>
      </w:r>
      <w:r>
        <w:t xml:space="preserve"> </w:t>
      </w:r>
      <w:r w:rsidRPr="005F7C3B">
        <w:rPr>
          <w:i/>
          <w:iCs/>
        </w:rPr>
        <w:t>Journal of Consulting and Clinical Psychology, 54</w:t>
      </w:r>
      <w:r w:rsidRPr="005F7C3B">
        <w:t xml:space="preserve">(1), 4–9. </w:t>
      </w:r>
      <w:hyperlink r:id="rId30" w:history="1">
        <w:r w:rsidRPr="00733A98">
          <w:rPr>
            <w:rStyle w:val="Hyperlink"/>
          </w:rPr>
          <w:t>https://doi.org/10.1037/0022-006X.54.1.4</w:t>
        </w:r>
      </w:hyperlink>
      <w:r>
        <w:t xml:space="preserve"> </w:t>
      </w:r>
    </w:p>
    <w:p w14:paraId="3D3D9296" w14:textId="77777777" w:rsidR="005F7C3B" w:rsidRDefault="005F7C3B" w:rsidP="00E304B0">
      <w:pPr>
        <w:ind w:left="720" w:hanging="720"/>
      </w:pPr>
    </w:p>
    <w:p w14:paraId="37485A23" w14:textId="776915E5" w:rsidR="00F856FC" w:rsidRPr="00F856FC" w:rsidRDefault="00F856FC" w:rsidP="00E304B0">
      <w:pPr>
        <w:ind w:left="720" w:hanging="720"/>
      </w:pPr>
      <w:r>
        <w:t xml:space="preserve">Greenberg, L. S. (2007). A guide to conducting a task analysis of psychotherapeutic change. </w:t>
      </w:r>
      <w:r>
        <w:rPr>
          <w:i/>
          <w:iCs/>
        </w:rPr>
        <w:t>Psychotherapy Research, 17</w:t>
      </w:r>
      <w:r>
        <w:t xml:space="preserve">(1), 15-30. </w:t>
      </w:r>
      <w:hyperlink r:id="rId31" w:history="1">
        <w:r w:rsidR="00ED7D53" w:rsidRPr="00733A98">
          <w:rPr>
            <w:rStyle w:val="Hyperlink"/>
          </w:rPr>
          <w:t>https://doi.org/10.1080/10503300600720390</w:t>
        </w:r>
      </w:hyperlink>
      <w:r w:rsidR="00ED7D53">
        <w:t xml:space="preserve"> </w:t>
      </w:r>
    </w:p>
    <w:p w14:paraId="168E71E5" w14:textId="77777777" w:rsidR="00F856FC" w:rsidRDefault="00F856FC" w:rsidP="00E304B0">
      <w:pPr>
        <w:ind w:left="720" w:hanging="720"/>
      </w:pPr>
    </w:p>
    <w:p w14:paraId="36602E7F" w14:textId="7AE58865" w:rsidR="00BF6331" w:rsidRDefault="008A5E89" w:rsidP="00E304B0">
      <w:pPr>
        <w:ind w:left="720" w:hanging="720"/>
      </w:pPr>
      <w:r w:rsidRPr="008A5E89">
        <w:t>Greenberg, L. S., &amp; Malcolm, W. (2002). Resolving unfinished business: Relating process to outcome.</w:t>
      </w:r>
      <w:r>
        <w:t xml:space="preserve"> </w:t>
      </w:r>
      <w:r w:rsidRPr="008A5E89">
        <w:rPr>
          <w:i/>
          <w:iCs/>
        </w:rPr>
        <w:t>Journal of Consulting and Clinical Psychology, 70</w:t>
      </w:r>
      <w:r w:rsidRPr="008A5E89">
        <w:t>(2), 406–416.</w:t>
      </w:r>
      <w:r>
        <w:t xml:space="preserve"> </w:t>
      </w:r>
      <w:hyperlink r:id="rId32" w:history="1">
        <w:r w:rsidRPr="0031461E">
          <w:rPr>
            <w:rStyle w:val="Hyperlink"/>
          </w:rPr>
          <w:t>https://doi.org/10/1037/0022-006X.70.2.406</w:t>
        </w:r>
      </w:hyperlink>
      <w:r>
        <w:t xml:space="preserve"> </w:t>
      </w:r>
    </w:p>
    <w:p w14:paraId="3371087B" w14:textId="77777777" w:rsidR="00BF6331" w:rsidRDefault="00BF6331" w:rsidP="00E304B0">
      <w:pPr>
        <w:ind w:left="720" w:hanging="720"/>
      </w:pPr>
    </w:p>
    <w:p w14:paraId="17BF0464" w14:textId="22E4828C" w:rsidR="00477531" w:rsidRDefault="00477531" w:rsidP="00E304B0">
      <w:pPr>
        <w:ind w:left="720" w:hanging="720"/>
      </w:pPr>
      <w:r w:rsidRPr="00477531">
        <w:t xml:space="preserve">Greenberg, L. S., &amp; Newman, F. L. (1996). An approach to psychotherapy </w:t>
      </w:r>
      <w:proofErr w:type="gramStart"/>
      <w:r w:rsidRPr="00477531">
        <w:t>change</w:t>
      </w:r>
      <w:proofErr w:type="gramEnd"/>
      <w:r w:rsidRPr="00477531">
        <w:t xml:space="preserve"> process research: Introduction to the special section.</w:t>
      </w:r>
      <w:r>
        <w:t xml:space="preserve"> </w:t>
      </w:r>
      <w:r w:rsidRPr="00477531">
        <w:rPr>
          <w:i/>
          <w:iCs/>
        </w:rPr>
        <w:t>Journal of Consulting and Clinical Psychology, 64</w:t>
      </w:r>
      <w:r w:rsidRPr="00477531">
        <w:t>(3), 435–438.</w:t>
      </w:r>
      <w:r>
        <w:t xml:space="preserve"> </w:t>
      </w:r>
      <w:hyperlink r:id="rId33" w:history="1">
        <w:r w:rsidR="005C5FAB" w:rsidRPr="0031461E">
          <w:rPr>
            <w:rStyle w:val="Hyperlink"/>
          </w:rPr>
          <w:t>https://doi.org/10.1037/0022-006X.64.3.435</w:t>
        </w:r>
      </w:hyperlink>
      <w:r w:rsidR="005C5FAB">
        <w:t xml:space="preserve"> </w:t>
      </w:r>
    </w:p>
    <w:p w14:paraId="38DD1398" w14:textId="77777777" w:rsidR="00477531" w:rsidRDefault="00477531" w:rsidP="00E304B0">
      <w:pPr>
        <w:ind w:left="720" w:hanging="720"/>
      </w:pPr>
    </w:p>
    <w:p w14:paraId="61250C5B" w14:textId="16182F59" w:rsidR="00F734B4" w:rsidRDefault="00F734B4" w:rsidP="00E304B0">
      <w:pPr>
        <w:ind w:left="720" w:hanging="720"/>
      </w:pPr>
      <w:r w:rsidRPr="00F734B4">
        <w:t xml:space="preserve">Hill, C. E., Knox, S., &amp; Pinto-Coelho, K. G. (2018). Therapist self-disclosure and immediacy: A qualitative meta-analysis. </w:t>
      </w:r>
      <w:r w:rsidRPr="00F734B4">
        <w:rPr>
          <w:i/>
          <w:iCs/>
        </w:rPr>
        <w:t>Psychotherapy, 55</w:t>
      </w:r>
      <w:r w:rsidRPr="00F734B4">
        <w:t xml:space="preserve">(4), 445–460. </w:t>
      </w:r>
      <w:hyperlink r:id="rId34" w:history="1">
        <w:r w:rsidRPr="00733A98">
          <w:rPr>
            <w:rStyle w:val="Hyperlink"/>
          </w:rPr>
          <w:t>https://doi.org/10.1037/pst0000182</w:t>
        </w:r>
      </w:hyperlink>
      <w:r>
        <w:t xml:space="preserve"> </w:t>
      </w:r>
    </w:p>
    <w:p w14:paraId="7B5305BC" w14:textId="77777777" w:rsidR="00F734B4" w:rsidRDefault="00F734B4" w:rsidP="00E304B0">
      <w:pPr>
        <w:ind w:left="720" w:hanging="720"/>
      </w:pPr>
    </w:p>
    <w:p w14:paraId="1659FB48" w14:textId="42633338" w:rsidR="00E32F33" w:rsidRDefault="00540B9A" w:rsidP="00E304B0">
      <w:pPr>
        <w:ind w:left="720" w:hanging="720"/>
      </w:pPr>
      <w:proofErr w:type="spellStart"/>
      <w:r>
        <w:t>Kazdin</w:t>
      </w:r>
      <w:proofErr w:type="spellEnd"/>
      <w:r>
        <w:t xml:space="preserve">, A. E. (2007). Mediators and mechanisms of change in psychotherapy research. </w:t>
      </w:r>
      <w:r>
        <w:rPr>
          <w:i/>
          <w:iCs/>
        </w:rPr>
        <w:t>Annual Review of Clinical Psychology, 3</w:t>
      </w:r>
      <w:r>
        <w:t xml:space="preserve">, 1-27. </w:t>
      </w:r>
      <w:hyperlink r:id="rId35" w:history="1">
        <w:r w:rsidR="00BA0E2D" w:rsidRPr="00733A98">
          <w:rPr>
            <w:rStyle w:val="Hyperlink"/>
          </w:rPr>
          <w:t>https://doi.org/10.1146/annurev.clinpsy.3.022806.091432</w:t>
        </w:r>
      </w:hyperlink>
      <w:r w:rsidR="00BA0E2D">
        <w:t xml:space="preserve"> </w:t>
      </w:r>
    </w:p>
    <w:p w14:paraId="3277EEC3" w14:textId="77777777" w:rsidR="00E32F33" w:rsidRDefault="00E32F33" w:rsidP="00E304B0">
      <w:pPr>
        <w:ind w:left="720" w:hanging="720"/>
      </w:pPr>
    </w:p>
    <w:p w14:paraId="400243C0" w14:textId="53F15A72" w:rsidR="00E32F33" w:rsidRPr="00213939" w:rsidRDefault="006851CD" w:rsidP="00E304B0">
      <w:pPr>
        <w:ind w:left="720" w:hanging="720"/>
      </w:pPr>
      <w:proofErr w:type="spellStart"/>
      <w:r>
        <w:lastRenderedPageBreak/>
        <w:t>Kazantzis</w:t>
      </w:r>
      <w:proofErr w:type="spellEnd"/>
      <w:r>
        <w:t xml:space="preserve">, N., </w:t>
      </w:r>
      <w:r w:rsidR="00213939">
        <w:t xml:space="preserve">Whittington, C., &amp; Dattilio, F. (2010). Meta-analysis of homework effects in cognitive and behavioral therapy: A replication and extension. </w:t>
      </w:r>
      <w:r w:rsidR="00213939">
        <w:rPr>
          <w:i/>
          <w:iCs/>
        </w:rPr>
        <w:t>Clinical Psychology: Science and Practice, 17</w:t>
      </w:r>
      <w:r w:rsidR="00213939">
        <w:t xml:space="preserve">(2), 144-156. </w:t>
      </w:r>
      <w:hyperlink r:id="rId36" w:history="1">
        <w:r w:rsidR="00213939" w:rsidRPr="0031461E">
          <w:rPr>
            <w:rStyle w:val="Hyperlink"/>
          </w:rPr>
          <w:t>https://doi.org/10.1111/j.1468-2850.2010.01204.x</w:t>
        </w:r>
      </w:hyperlink>
      <w:r w:rsidR="00213939">
        <w:t xml:space="preserve"> </w:t>
      </w:r>
    </w:p>
    <w:p w14:paraId="00394864" w14:textId="77777777" w:rsidR="00E32F33" w:rsidRDefault="00E32F33" w:rsidP="00E304B0">
      <w:pPr>
        <w:ind w:left="720" w:hanging="720"/>
      </w:pPr>
    </w:p>
    <w:p w14:paraId="432C05D2" w14:textId="1509C284" w:rsidR="00D1330A" w:rsidRPr="009822CB" w:rsidRDefault="00D1330A" w:rsidP="00E304B0">
      <w:pPr>
        <w:ind w:left="720" w:hanging="720"/>
      </w:pPr>
      <w:r w:rsidRPr="00D1330A">
        <w:t>Kovács</w:t>
      </w:r>
      <w:r>
        <w:t>, A., Kiss, D., Kassai, S., Pados, E., Kal</w:t>
      </w:r>
      <w:r w:rsidR="009822CB">
        <w:rPr>
          <w:rFonts w:cs="Arial"/>
        </w:rPr>
        <w:t xml:space="preserve">ó, Z., &amp; Rácz, J. (2019). Mapping qualitative research in psychology across five Central-Eastern European countries: Contemporary trends: a paradigm analysis. </w:t>
      </w:r>
      <w:r w:rsidR="009822CB">
        <w:rPr>
          <w:rFonts w:cs="Arial"/>
          <w:i/>
          <w:iCs/>
        </w:rPr>
        <w:t>Qualitative Research in Psychology, 16</w:t>
      </w:r>
      <w:r w:rsidR="009822CB">
        <w:rPr>
          <w:rFonts w:cs="Arial"/>
        </w:rPr>
        <w:t xml:space="preserve">(3), 354-374. </w:t>
      </w:r>
      <w:hyperlink r:id="rId37" w:history="1">
        <w:r w:rsidR="009822CB" w:rsidRPr="00733A98">
          <w:rPr>
            <w:rStyle w:val="Hyperlink"/>
            <w:rFonts w:cs="Arial"/>
          </w:rPr>
          <w:t>https://doi.org/10.1080/14780887.2019.1605271</w:t>
        </w:r>
      </w:hyperlink>
      <w:r w:rsidR="009822CB">
        <w:rPr>
          <w:rFonts w:cs="Arial"/>
        </w:rPr>
        <w:t xml:space="preserve"> </w:t>
      </w:r>
    </w:p>
    <w:p w14:paraId="06BDD8FC" w14:textId="77777777" w:rsidR="00D1330A" w:rsidRDefault="00D1330A" w:rsidP="00E304B0">
      <w:pPr>
        <w:ind w:left="720" w:hanging="720"/>
      </w:pPr>
    </w:p>
    <w:p w14:paraId="17F98285" w14:textId="0FA52421" w:rsidR="00AA1675" w:rsidRDefault="00AA1675" w:rsidP="00E304B0">
      <w:pPr>
        <w:ind w:left="720" w:hanging="720"/>
      </w:pPr>
      <w:r>
        <w:t>Laurenceau, J.-P., Hayes, A. M., &amp; Feldman, G. C. (2007). Some methodological and statistical issues in the</w:t>
      </w:r>
      <w:r w:rsidR="009C122D">
        <w:t xml:space="preserve"> study of change processes in psychotherapy. </w:t>
      </w:r>
      <w:r w:rsidR="009C122D">
        <w:rPr>
          <w:i/>
          <w:iCs/>
        </w:rPr>
        <w:t>Clinical Psychology Review, 27</w:t>
      </w:r>
      <w:r w:rsidR="009C122D">
        <w:t xml:space="preserve">(6), 682-695. </w:t>
      </w:r>
      <w:hyperlink r:id="rId38" w:history="1">
        <w:r w:rsidR="00BC349F" w:rsidRPr="00733A98">
          <w:rPr>
            <w:rStyle w:val="Hyperlink"/>
          </w:rPr>
          <w:t>https://doi.org/10.1016/j.cpr.2007.01.007</w:t>
        </w:r>
      </w:hyperlink>
      <w:r w:rsidR="00BC349F">
        <w:t xml:space="preserve"> </w:t>
      </w:r>
    </w:p>
    <w:p w14:paraId="4426954D" w14:textId="77777777" w:rsidR="00BC349F" w:rsidRPr="009C122D" w:rsidRDefault="00BC349F" w:rsidP="00E304B0">
      <w:pPr>
        <w:ind w:left="720" w:hanging="720"/>
      </w:pPr>
    </w:p>
    <w:p w14:paraId="006BE666" w14:textId="1E7E0A26" w:rsidR="00374910" w:rsidRPr="00BF6FCD" w:rsidRDefault="00374910" w:rsidP="00E304B0">
      <w:pPr>
        <w:ind w:left="720" w:hanging="720"/>
      </w:pPr>
      <w:r>
        <w:t xml:space="preserve">Lavik, K. O., </w:t>
      </w:r>
      <w:proofErr w:type="spellStart"/>
      <w:r>
        <w:t>Veseth</w:t>
      </w:r>
      <w:proofErr w:type="spellEnd"/>
      <w:r>
        <w:t>, M., Fr</w:t>
      </w:r>
      <w:r>
        <w:rPr>
          <w:rFonts w:cs="Arial"/>
        </w:rPr>
        <w:t>ø</w:t>
      </w:r>
      <w:r w:rsidR="00BF6FCD">
        <w:t xml:space="preserve">ysa, H., Binder, P.-E., &amp; Moltu, C. (2018). ‘Nobody else can lead your life’: What adolescents need from psychotherapists in change processes. </w:t>
      </w:r>
      <w:r w:rsidR="00BF6FCD">
        <w:rPr>
          <w:i/>
          <w:iCs/>
        </w:rPr>
        <w:t>Counselling &amp; Psychotherapy Research, 18</w:t>
      </w:r>
      <w:r w:rsidR="00BF6FCD">
        <w:t xml:space="preserve">(3), 262-273. </w:t>
      </w:r>
      <w:hyperlink r:id="rId39" w:history="1">
        <w:r w:rsidR="007E516D" w:rsidRPr="00733A98">
          <w:rPr>
            <w:rStyle w:val="Hyperlink"/>
          </w:rPr>
          <w:t>https://doi.org/10.1002/capr.12166</w:t>
        </w:r>
      </w:hyperlink>
      <w:r w:rsidR="007E516D">
        <w:t xml:space="preserve"> </w:t>
      </w:r>
    </w:p>
    <w:p w14:paraId="343649B3" w14:textId="77777777" w:rsidR="00374910" w:rsidRDefault="00374910" w:rsidP="00E304B0">
      <w:pPr>
        <w:ind w:left="720" w:hanging="720"/>
      </w:pPr>
    </w:p>
    <w:p w14:paraId="26F85FA7" w14:textId="7747E67B" w:rsidR="00717972" w:rsidRPr="0027243A" w:rsidRDefault="00EB3F86" w:rsidP="00E304B0">
      <w:pPr>
        <w:ind w:left="720" w:hanging="720"/>
        <w:rPr>
          <w:rFonts w:cs="Arial"/>
        </w:rPr>
      </w:pPr>
      <w:r>
        <w:t>Lemmens, L. H. J. M., M</w:t>
      </w:r>
      <w:r>
        <w:rPr>
          <w:rFonts w:cs="Arial"/>
        </w:rPr>
        <w:t xml:space="preserve">üller, V. N. L. S., Arntz, A., &amp; Huibers, M. J. H. (2016). Mechanisms of change in psychotherapy for depression: An empirical update and evaluation of research aimed at identifying psychological mediators. </w:t>
      </w:r>
      <w:r>
        <w:rPr>
          <w:rFonts w:cs="Arial"/>
          <w:i/>
          <w:iCs/>
        </w:rPr>
        <w:t>Clinical Psychology Review, 50</w:t>
      </w:r>
      <w:r>
        <w:rPr>
          <w:rFonts w:cs="Arial"/>
        </w:rPr>
        <w:t>,</w:t>
      </w:r>
      <w:r w:rsidR="005C2204">
        <w:rPr>
          <w:rFonts w:cs="Arial"/>
        </w:rPr>
        <w:t xml:space="preserve"> 95-107. </w:t>
      </w:r>
      <w:hyperlink r:id="rId40" w:history="1">
        <w:r w:rsidR="005C2204" w:rsidRPr="0031461E">
          <w:rPr>
            <w:rStyle w:val="Hyperlink"/>
            <w:rFonts w:cs="Arial"/>
          </w:rPr>
          <w:t>https://doi.org/10.1016/j.cpr.2016.09.004</w:t>
        </w:r>
      </w:hyperlink>
      <w:r w:rsidR="005C2204">
        <w:rPr>
          <w:rFonts w:cs="Arial"/>
        </w:rPr>
        <w:t xml:space="preserve"> </w:t>
      </w:r>
    </w:p>
    <w:p w14:paraId="6B826F59" w14:textId="77777777" w:rsidR="00717972" w:rsidRDefault="00717972" w:rsidP="00E304B0">
      <w:pPr>
        <w:ind w:left="720" w:hanging="720"/>
      </w:pPr>
    </w:p>
    <w:p w14:paraId="0CA2BB05" w14:textId="217A4A55" w:rsidR="008A2FA5" w:rsidRPr="00871725" w:rsidRDefault="008A2FA5" w:rsidP="00E304B0">
      <w:pPr>
        <w:ind w:left="720" w:hanging="720"/>
      </w:pPr>
      <w:r>
        <w:t xml:space="preserve">Levitt, H. M. (2018). How to conduct a qualitative meta-analysis: Tailoring methods to enhance methodological integrity. </w:t>
      </w:r>
      <w:r>
        <w:rPr>
          <w:i/>
          <w:iCs/>
        </w:rPr>
        <w:t>Psychotherapy Research, 28</w:t>
      </w:r>
      <w:r>
        <w:t xml:space="preserve">(3), 367-378. </w:t>
      </w:r>
      <w:hyperlink r:id="rId41" w:history="1">
        <w:r w:rsidRPr="00733A98">
          <w:rPr>
            <w:rStyle w:val="Hyperlink"/>
          </w:rPr>
          <w:t>https://doi.org/10.1080/10503307.2018.1447708</w:t>
        </w:r>
      </w:hyperlink>
      <w:r>
        <w:t xml:space="preserve"> </w:t>
      </w:r>
    </w:p>
    <w:p w14:paraId="59ED5388" w14:textId="77777777" w:rsidR="008A2FA5" w:rsidRDefault="008A2FA5" w:rsidP="00E304B0">
      <w:pPr>
        <w:ind w:left="720" w:hanging="720"/>
      </w:pPr>
    </w:p>
    <w:p w14:paraId="162F07ED" w14:textId="47337BB9" w:rsidR="008A2FA5" w:rsidRDefault="008A2FA5" w:rsidP="00E304B0">
      <w:pPr>
        <w:ind w:left="720" w:hanging="720"/>
      </w:pPr>
      <w:r w:rsidRPr="004D2F0C">
        <w:t xml:space="preserve">Levitt, H. M. (2021). </w:t>
      </w:r>
      <w:r w:rsidRPr="004D2F0C">
        <w:rPr>
          <w:i/>
          <w:iCs/>
        </w:rPr>
        <w:t>Essentials of critical-constructivist grounded theory research</w:t>
      </w:r>
      <w:r w:rsidRPr="004D2F0C">
        <w:t xml:space="preserve">. American Psychological Association. </w:t>
      </w:r>
      <w:hyperlink r:id="rId42" w:history="1">
        <w:r w:rsidRPr="00733A98">
          <w:rPr>
            <w:rStyle w:val="Hyperlink"/>
          </w:rPr>
          <w:t>https://doi.org/10.1037/0000231-000</w:t>
        </w:r>
      </w:hyperlink>
      <w:r>
        <w:t xml:space="preserve"> </w:t>
      </w:r>
    </w:p>
    <w:p w14:paraId="00F686EC" w14:textId="77777777" w:rsidR="008A2FA5" w:rsidRDefault="008A2FA5" w:rsidP="00E304B0">
      <w:pPr>
        <w:ind w:left="720" w:hanging="720"/>
      </w:pPr>
    </w:p>
    <w:p w14:paraId="79082378" w14:textId="77777777" w:rsidR="008A2FA5" w:rsidRDefault="008A2FA5" w:rsidP="00E304B0">
      <w:pPr>
        <w:ind w:left="720" w:hanging="720"/>
      </w:pPr>
    </w:p>
    <w:p w14:paraId="1C4235BB" w14:textId="5CB724B5" w:rsidR="00292327" w:rsidRPr="00292327" w:rsidRDefault="00292327" w:rsidP="00E304B0">
      <w:pPr>
        <w:ind w:left="720" w:hanging="720"/>
      </w:pPr>
      <w:r>
        <w:t xml:space="preserve">Levitt, H. M., Butler, M., &amp; Hill, T. (2006). What clients find helpful in psychotherapy: Principles for facilitating change. </w:t>
      </w:r>
      <w:r>
        <w:rPr>
          <w:i/>
          <w:iCs/>
        </w:rPr>
        <w:t>Journal of Counseling Psychology, 53</w:t>
      </w:r>
      <w:r>
        <w:t>(3), 314-324.</w:t>
      </w:r>
      <w:r w:rsidR="00817A5F">
        <w:t xml:space="preserve"> </w:t>
      </w:r>
      <w:hyperlink r:id="rId43" w:history="1">
        <w:r w:rsidR="00817A5F" w:rsidRPr="0031461E">
          <w:rPr>
            <w:rStyle w:val="Hyperlink"/>
          </w:rPr>
          <w:t>https://doi.org/10/1037/0022-0167.53.3.314</w:t>
        </w:r>
      </w:hyperlink>
      <w:r w:rsidR="00817A5F">
        <w:t xml:space="preserve"> </w:t>
      </w:r>
    </w:p>
    <w:p w14:paraId="7C45D6AC" w14:textId="77777777" w:rsidR="000503A1" w:rsidRDefault="000503A1" w:rsidP="00E304B0">
      <w:pPr>
        <w:ind w:left="720" w:hanging="720"/>
      </w:pPr>
    </w:p>
    <w:p w14:paraId="3E22F388" w14:textId="59285B5D" w:rsidR="00697374" w:rsidRDefault="00320881" w:rsidP="00E304B0">
      <w:pPr>
        <w:ind w:left="720" w:hanging="720"/>
      </w:pPr>
      <w:r w:rsidRPr="00320881">
        <w:t xml:space="preserve">Levitt, H. M., </w:t>
      </w:r>
      <w:proofErr w:type="spellStart"/>
      <w:r w:rsidRPr="00320881">
        <w:t>Motulsky</w:t>
      </w:r>
      <w:proofErr w:type="spellEnd"/>
      <w:r w:rsidRPr="00320881">
        <w:t xml:space="preserve">, S. L., Wertz, F. J., Morrow, S. L., &amp; </w:t>
      </w:r>
      <w:proofErr w:type="spellStart"/>
      <w:r w:rsidRPr="00320881">
        <w:t>Ponterotto</w:t>
      </w:r>
      <w:proofErr w:type="spellEnd"/>
      <w:r w:rsidRPr="00320881">
        <w:t xml:space="preserve">, J. G. (2017). Recommendations for designing and reviewing qualitative research in psychology: Promoting methodological integrity. </w:t>
      </w:r>
      <w:r w:rsidRPr="00320881">
        <w:rPr>
          <w:i/>
          <w:iCs/>
        </w:rPr>
        <w:t>Qualitative Psychology, 4</w:t>
      </w:r>
      <w:r w:rsidRPr="00320881">
        <w:t xml:space="preserve">(1), 2–22. </w:t>
      </w:r>
      <w:hyperlink r:id="rId44" w:history="1">
        <w:r w:rsidRPr="00733A98">
          <w:rPr>
            <w:rStyle w:val="Hyperlink"/>
          </w:rPr>
          <w:t>https://doi.org/10.1037/qup0000082</w:t>
        </w:r>
      </w:hyperlink>
      <w:r>
        <w:t xml:space="preserve"> </w:t>
      </w:r>
    </w:p>
    <w:p w14:paraId="55E9BD67" w14:textId="77777777" w:rsidR="008E2CC0" w:rsidRDefault="008E2CC0" w:rsidP="00E304B0">
      <w:pPr>
        <w:ind w:left="720" w:hanging="720"/>
      </w:pPr>
    </w:p>
    <w:p w14:paraId="25479FEE" w14:textId="29865740" w:rsidR="00557998" w:rsidRDefault="00557998" w:rsidP="00E304B0">
      <w:pPr>
        <w:ind w:left="720" w:hanging="720"/>
      </w:pPr>
      <w:r>
        <w:t xml:space="preserve">Lorenzo-Luaces, L., German, R. E., &amp; DeRubeis, R. J. (2015). It’s complicated: The relation between cognitive change procedures, cognitive change, and symptom </w:t>
      </w:r>
      <w:proofErr w:type="gramStart"/>
      <w:r>
        <w:t>change</w:t>
      </w:r>
      <w:proofErr w:type="gramEnd"/>
      <w:r>
        <w:t xml:space="preserve"> in cognitive therapy for depression. </w:t>
      </w:r>
      <w:r>
        <w:rPr>
          <w:i/>
          <w:iCs/>
        </w:rPr>
        <w:t>Clinical Psychology Review, 41</w:t>
      </w:r>
      <w:r>
        <w:t xml:space="preserve">, 3-15. </w:t>
      </w:r>
      <w:hyperlink r:id="rId45" w:history="1">
        <w:r w:rsidR="00FA435D" w:rsidRPr="00733A98">
          <w:rPr>
            <w:rStyle w:val="Hyperlink"/>
          </w:rPr>
          <w:t>https://doi.org/10.1016/j.cpr.2014.12.003</w:t>
        </w:r>
      </w:hyperlink>
      <w:r w:rsidR="00FA435D">
        <w:t xml:space="preserve"> </w:t>
      </w:r>
    </w:p>
    <w:p w14:paraId="0F425B95" w14:textId="77777777" w:rsidR="00FA435D" w:rsidRPr="00557998" w:rsidRDefault="00FA435D" w:rsidP="00E304B0">
      <w:pPr>
        <w:ind w:left="720" w:hanging="720"/>
      </w:pPr>
    </w:p>
    <w:p w14:paraId="2E10ED5C" w14:textId="3B5ACBC2" w:rsidR="008E2CC0" w:rsidRDefault="008E2CC0" w:rsidP="00E304B0">
      <w:pPr>
        <w:ind w:left="720" w:hanging="720"/>
      </w:pPr>
      <w:r>
        <w:t xml:space="preserve">Marren, C., </w:t>
      </w:r>
      <w:proofErr w:type="spellStart"/>
      <w:r>
        <w:t>Miko</w:t>
      </w:r>
      <w:r w:rsidR="00E22C73">
        <w:rPr>
          <w:rFonts w:cs="Arial"/>
        </w:rPr>
        <w:t>š</w:t>
      </w:r>
      <w:r w:rsidR="00E22C73">
        <w:t>ka</w:t>
      </w:r>
      <w:proofErr w:type="spellEnd"/>
      <w:r w:rsidR="00E22C73">
        <w:t xml:space="preserve">, P., O’Brien, S., &amp; </w:t>
      </w:r>
      <w:proofErr w:type="spellStart"/>
      <w:r w:rsidR="00E22C73">
        <w:t>Timulak</w:t>
      </w:r>
      <w:proofErr w:type="spellEnd"/>
      <w:r w:rsidR="00E22C73">
        <w:t xml:space="preserve">, L. (2022). A qualitative meta-analysis of the clients’ experiences of emotion-focused therapy. </w:t>
      </w:r>
      <w:r w:rsidR="00E22C73">
        <w:rPr>
          <w:i/>
          <w:iCs/>
        </w:rPr>
        <w:t>Clinical Psychology &amp; Psychotherapy, 29</w:t>
      </w:r>
      <w:r w:rsidR="00E22C73">
        <w:t xml:space="preserve">(5), 1611-1625. </w:t>
      </w:r>
      <w:hyperlink r:id="rId46" w:history="1">
        <w:r w:rsidR="00B7683B" w:rsidRPr="00733A98">
          <w:rPr>
            <w:rStyle w:val="Hyperlink"/>
          </w:rPr>
          <w:t>https://doi.org/10.1002/cpp.2745</w:t>
        </w:r>
      </w:hyperlink>
      <w:r w:rsidR="00B7683B">
        <w:t xml:space="preserve"> </w:t>
      </w:r>
    </w:p>
    <w:p w14:paraId="20A0944E" w14:textId="77777777" w:rsidR="00B7683B" w:rsidRPr="00E22C73" w:rsidRDefault="00B7683B" w:rsidP="00E304B0">
      <w:pPr>
        <w:ind w:left="720" w:hanging="720"/>
      </w:pPr>
    </w:p>
    <w:p w14:paraId="0CBA791A" w14:textId="0313EA52" w:rsidR="007A35C9" w:rsidRDefault="00EE7188" w:rsidP="00E304B0">
      <w:pPr>
        <w:ind w:left="720" w:hanging="720"/>
      </w:pPr>
      <w:r>
        <w:lastRenderedPageBreak/>
        <w:t xml:space="preserve">Maxwell, J. A., &amp; Levitt, H. M. (2023). How qualitative methods advance the study of causation in psychotherapy research. </w:t>
      </w:r>
      <w:r>
        <w:rPr>
          <w:i/>
          <w:iCs/>
        </w:rPr>
        <w:t xml:space="preserve">Psychotherapy Research, </w:t>
      </w:r>
      <w:r w:rsidR="00DD7ED6">
        <w:t xml:space="preserve">1-12. </w:t>
      </w:r>
      <w:hyperlink r:id="rId47" w:history="1">
        <w:r w:rsidR="00DD7ED6" w:rsidRPr="00733A98">
          <w:rPr>
            <w:rStyle w:val="Hyperlink"/>
          </w:rPr>
          <w:t>https://doi.org/10.1080/10503307.2023.2181112</w:t>
        </w:r>
      </w:hyperlink>
      <w:r w:rsidR="00DD7ED6">
        <w:t xml:space="preserve"> </w:t>
      </w:r>
    </w:p>
    <w:p w14:paraId="48FD6411" w14:textId="14F91C25" w:rsidR="003567B7" w:rsidRDefault="003567B7" w:rsidP="00E304B0">
      <w:pPr>
        <w:ind w:left="720" w:hanging="720"/>
      </w:pPr>
    </w:p>
    <w:p w14:paraId="3572E719" w14:textId="6D323187" w:rsidR="003567B7" w:rsidRPr="00657EEA" w:rsidRDefault="003567B7" w:rsidP="00E304B0">
      <w:pPr>
        <w:ind w:left="720" w:hanging="720"/>
      </w:pPr>
      <w:r>
        <w:t>Minges, M. V., Solomonov, N., &amp; Barber, J. P. (</w:t>
      </w:r>
      <w:r w:rsidR="00657EEA">
        <w:t xml:space="preserve">2017). What makes psychodynamic psychotherapy work? A review of five perspectives. </w:t>
      </w:r>
      <w:r w:rsidR="00657EEA">
        <w:rPr>
          <w:i/>
          <w:iCs/>
        </w:rPr>
        <w:t>Psychoanalytic Inquiry, 37</w:t>
      </w:r>
      <w:r w:rsidR="00657EEA">
        <w:t xml:space="preserve">(3), 191-201. </w:t>
      </w:r>
      <w:hyperlink r:id="rId48" w:history="1">
        <w:r w:rsidR="00657EEA" w:rsidRPr="0031461E">
          <w:rPr>
            <w:rStyle w:val="Hyperlink"/>
          </w:rPr>
          <w:t>https://doi.org/10.1080/07351690.2017.1285188</w:t>
        </w:r>
      </w:hyperlink>
      <w:r w:rsidR="00657EEA">
        <w:t xml:space="preserve"> </w:t>
      </w:r>
    </w:p>
    <w:p w14:paraId="3806AC50" w14:textId="77777777" w:rsidR="003567B7" w:rsidRDefault="003567B7" w:rsidP="00E304B0">
      <w:pPr>
        <w:ind w:left="720" w:hanging="720"/>
      </w:pPr>
    </w:p>
    <w:p w14:paraId="378BF8ED" w14:textId="3BF4C3C2" w:rsidR="00A11DDB" w:rsidRPr="006F699F" w:rsidRDefault="006F699F" w:rsidP="00E304B0">
      <w:pPr>
        <w:ind w:left="720" w:hanging="720"/>
      </w:pPr>
      <w:r>
        <w:t xml:space="preserve">Missirlian, T. M., </w:t>
      </w:r>
      <w:proofErr w:type="spellStart"/>
      <w:r>
        <w:t>Toukmanian</w:t>
      </w:r>
      <w:proofErr w:type="spellEnd"/>
      <w:r>
        <w:t xml:space="preserve">, S. G., Warwar, S. H., &amp; Greenberg, L. S. (2005). Emotional arousal, client perceptual processing, and the working alliance in experiential psychotherapy for depression. </w:t>
      </w:r>
      <w:r>
        <w:rPr>
          <w:i/>
          <w:iCs/>
        </w:rPr>
        <w:t>Journal of Consulting and Clinical Psychology, 73</w:t>
      </w:r>
      <w:r>
        <w:t xml:space="preserve">(5), 861-871. </w:t>
      </w:r>
      <w:hyperlink r:id="rId49" w:history="1">
        <w:r w:rsidRPr="0031461E">
          <w:rPr>
            <w:rStyle w:val="Hyperlink"/>
          </w:rPr>
          <w:t>http://dx.doi.org/10.1037/0022-006X.73.5.861</w:t>
        </w:r>
      </w:hyperlink>
      <w:r>
        <w:t xml:space="preserve"> </w:t>
      </w:r>
    </w:p>
    <w:p w14:paraId="2124712D" w14:textId="77777777" w:rsidR="00A11DDB" w:rsidRDefault="00A11DDB" w:rsidP="00E304B0">
      <w:pPr>
        <w:ind w:left="720" w:hanging="720"/>
      </w:pPr>
    </w:p>
    <w:p w14:paraId="0091797E" w14:textId="27EF6721" w:rsidR="00B45C1A" w:rsidRDefault="00B45C1A" w:rsidP="00E304B0">
      <w:pPr>
        <w:ind w:left="720" w:hanging="720"/>
      </w:pPr>
      <w:r>
        <w:t xml:space="preserve">Muran, </w:t>
      </w:r>
      <w:r w:rsidR="00976024">
        <w:t>J. C., &amp; Lipner, L. M. (</w:t>
      </w:r>
      <w:r w:rsidR="009456DB">
        <w:t>2023</w:t>
      </w:r>
      <w:r w:rsidR="00976024">
        <w:t xml:space="preserve">). </w:t>
      </w:r>
      <w:r w:rsidR="00654DC0">
        <w:t>How can we most effectively conceptualize and</w:t>
      </w:r>
      <w:r w:rsidR="00A44578">
        <w:t xml:space="preserve"> </w:t>
      </w:r>
      <w:r w:rsidR="00654DC0">
        <w:t>conduct psychotherapy according to evidence-based principles? A consideration of change processes, clinical choices, and positions</w:t>
      </w:r>
      <w:r w:rsidR="00C14559">
        <w:t>. In F. T. L. Leong</w:t>
      </w:r>
      <w:r w:rsidR="00654DC0">
        <w:t>, M. J. Constantino, J. Zimmerman, J. L. Callahan, &amp; C. F. Eubanks</w:t>
      </w:r>
      <w:r w:rsidR="00C14559">
        <w:t xml:space="preserve"> (Ed</w:t>
      </w:r>
      <w:r w:rsidR="00654DC0">
        <w:t>s.</w:t>
      </w:r>
      <w:r w:rsidR="00C14559">
        <w:t xml:space="preserve">), </w:t>
      </w:r>
      <w:r w:rsidR="0081559D">
        <w:rPr>
          <w:i/>
          <w:iCs/>
        </w:rPr>
        <w:t xml:space="preserve">APA Handbook of </w:t>
      </w:r>
      <w:r w:rsidR="0081559D" w:rsidRPr="002462AF">
        <w:rPr>
          <w:i/>
          <w:iCs/>
        </w:rPr>
        <w:t>psychotherapy</w:t>
      </w:r>
      <w:r w:rsidR="002462AF">
        <w:rPr>
          <w:i/>
          <w:iCs/>
        </w:rPr>
        <w:t xml:space="preserve">. </w:t>
      </w:r>
      <w:r w:rsidR="0081559D" w:rsidRPr="002462AF">
        <w:t>American</w:t>
      </w:r>
      <w:r w:rsidR="0081559D">
        <w:t xml:space="preserve"> Psychological Association. </w:t>
      </w:r>
      <w:hyperlink r:id="rId50" w:history="1">
        <w:r w:rsidR="00196B5E" w:rsidRPr="00733A98">
          <w:rPr>
            <w:rStyle w:val="Hyperlink"/>
          </w:rPr>
          <w:t>https://www.apa.org/pubs/books/apa-handbook-psychotherapy</w:t>
        </w:r>
      </w:hyperlink>
      <w:r w:rsidR="00196B5E">
        <w:t xml:space="preserve"> </w:t>
      </w:r>
    </w:p>
    <w:p w14:paraId="7DEB2876" w14:textId="77777777" w:rsidR="003605E6" w:rsidRDefault="003605E6" w:rsidP="00E304B0">
      <w:pPr>
        <w:ind w:left="720" w:hanging="720"/>
      </w:pPr>
    </w:p>
    <w:p w14:paraId="1C7CA021" w14:textId="16B71CCA" w:rsidR="003605E6" w:rsidRPr="004C6ED2" w:rsidRDefault="003605E6" w:rsidP="00E304B0">
      <w:pPr>
        <w:ind w:left="720" w:hanging="720"/>
      </w:pPr>
      <w:r>
        <w:t>Norc</w:t>
      </w:r>
      <w:r w:rsidR="00A60F24">
        <w:t>ross</w:t>
      </w:r>
      <w:r>
        <w:t xml:space="preserve">, J. C., &amp; Lambert, M. J. </w:t>
      </w:r>
      <w:r w:rsidR="00E257B1">
        <w:t xml:space="preserve">(Eds.). </w:t>
      </w:r>
      <w:r>
        <w:t xml:space="preserve">(2019). </w:t>
      </w:r>
      <w:r w:rsidR="00E257B1">
        <w:rPr>
          <w:i/>
          <w:iCs/>
        </w:rPr>
        <w:t>Psychotherapy relationships that work</w:t>
      </w:r>
      <w:r w:rsidR="00A60F24">
        <w:rPr>
          <w:i/>
          <w:iCs/>
        </w:rPr>
        <w:t>:</w:t>
      </w:r>
      <w:r w:rsidR="004C6ED2">
        <w:rPr>
          <w:i/>
          <w:iCs/>
        </w:rPr>
        <w:t xml:space="preserve"> Volume 1: Evidence-based therapist contributions</w:t>
      </w:r>
      <w:r w:rsidR="00F521B1">
        <w:t xml:space="preserve"> (3</w:t>
      </w:r>
      <w:r w:rsidR="00F521B1" w:rsidRPr="00F521B1">
        <w:rPr>
          <w:vertAlign w:val="superscript"/>
        </w:rPr>
        <w:t>rd</w:t>
      </w:r>
      <w:r w:rsidR="00F521B1">
        <w:t xml:space="preserve"> ed.)</w:t>
      </w:r>
      <w:r w:rsidR="004C6ED2">
        <w:t xml:space="preserve">. Oxford University Press. </w:t>
      </w:r>
      <w:hyperlink r:id="rId51" w:history="1">
        <w:r w:rsidR="00F521B1" w:rsidRPr="00733A98">
          <w:rPr>
            <w:rStyle w:val="Hyperlink"/>
          </w:rPr>
          <w:t>https://doi.org/10.1093/med-psych/9780190843953.001.0001</w:t>
        </w:r>
      </w:hyperlink>
      <w:r w:rsidR="00F521B1">
        <w:t xml:space="preserve"> </w:t>
      </w:r>
    </w:p>
    <w:p w14:paraId="55621EF9" w14:textId="77777777" w:rsidR="003605E6" w:rsidRDefault="003605E6" w:rsidP="00E304B0">
      <w:pPr>
        <w:ind w:left="720" w:hanging="720"/>
      </w:pPr>
    </w:p>
    <w:p w14:paraId="5AAA4432" w14:textId="32A002A1" w:rsidR="007A35C9" w:rsidRDefault="007A35C9" w:rsidP="00E304B0">
      <w:pPr>
        <w:ind w:left="720" w:hanging="720"/>
      </w:pPr>
      <w:r>
        <w:t xml:space="preserve">Page, M. J., McKenzie, J. E., Bossuyt, P. M., </w:t>
      </w:r>
      <w:proofErr w:type="spellStart"/>
      <w:r>
        <w:t>Boutron</w:t>
      </w:r>
      <w:proofErr w:type="spellEnd"/>
      <w:r>
        <w:t xml:space="preserve">, I., Hoffmann, T. C., Mulrow, C. D., </w:t>
      </w:r>
      <w:proofErr w:type="spellStart"/>
      <w:r>
        <w:t>Shamseer</w:t>
      </w:r>
      <w:proofErr w:type="spellEnd"/>
      <w:r>
        <w:t xml:space="preserve">, L., Tetzlaff, J. M., </w:t>
      </w:r>
      <w:r w:rsidR="00B064F5">
        <w:t xml:space="preserve">Akl, E. A., Brennan, S. E., Chou, R., Glanville, J., Grimshaw, J. M., </w:t>
      </w:r>
      <w:r w:rsidR="008E5FC7">
        <w:t>Hr</w:t>
      </w:r>
      <w:r w:rsidR="008E5FC7">
        <w:rPr>
          <w:rFonts w:cs="Arial"/>
        </w:rPr>
        <w:t>ó</w:t>
      </w:r>
      <w:r w:rsidR="008E5FC7">
        <w:t>bjartsson, A., Lalu, M. M., Li, T., Loder, E. W., M</w:t>
      </w:r>
      <w:r w:rsidR="00125AFE">
        <w:t>ayo-Wilson</w:t>
      </w:r>
      <w:r w:rsidR="000F56D2">
        <w:t>, E.,…Moher, D. (2021</w:t>
      </w:r>
      <w:r w:rsidR="002C3AFC">
        <w:t>a</w:t>
      </w:r>
      <w:r w:rsidR="000F56D2">
        <w:t xml:space="preserve">). The PRISMA 2020 statement: An updated guideline for reporting systematic reviews. </w:t>
      </w:r>
      <w:r w:rsidR="000F56D2">
        <w:rPr>
          <w:i/>
          <w:iCs/>
        </w:rPr>
        <w:t>International Journal of Surgery, 88</w:t>
      </w:r>
      <w:r w:rsidR="000F56D2">
        <w:t xml:space="preserve">, Article 105906. </w:t>
      </w:r>
      <w:hyperlink r:id="rId52" w:history="1">
        <w:r w:rsidR="00091D86" w:rsidRPr="00733A98">
          <w:rPr>
            <w:rStyle w:val="Hyperlink"/>
          </w:rPr>
          <w:t>https://doi.org/10.1016/j.ijsu.2021.105906</w:t>
        </w:r>
      </w:hyperlink>
      <w:r w:rsidR="00091D86">
        <w:t xml:space="preserve"> </w:t>
      </w:r>
    </w:p>
    <w:p w14:paraId="67A5F4DB" w14:textId="77777777" w:rsidR="002C3AFC" w:rsidRDefault="002C3AFC" w:rsidP="00E304B0">
      <w:pPr>
        <w:ind w:left="720" w:hanging="720"/>
      </w:pPr>
    </w:p>
    <w:p w14:paraId="38FAFA63" w14:textId="3A15C5D6" w:rsidR="002C3AFC" w:rsidRDefault="002C3AFC" w:rsidP="00E304B0">
      <w:pPr>
        <w:ind w:left="720" w:hanging="720"/>
      </w:pPr>
      <w:r>
        <w:t>Page</w:t>
      </w:r>
      <w:r w:rsidR="00967242">
        <w:t>, M. J., Moher, D., Boss</w:t>
      </w:r>
      <w:r w:rsidR="008A177A">
        <w:t xml:space="preserve">uyt, P. M., </w:t>
      </w:r>
      <w:proofErr w:type="spellStart"/>
      <w:r w:rsidR="008A177A">
        <w:t>Boutron</w:t>
      </w:r>
      <w:proofErr w:type="spellEnd"/>
      <w:r w:rsidR="008A177A">
        <w:t xml:space="preserve">, I., Hoffmann, T. C., Mulrow, C. D., </w:t>
      </w:r>
      <w:proofErr w:type="spellStart"/>
      <w:r w:rsidR="008A177A">
        <w:t>Shamseer</w:t>
      </w:r>
      <w:proofErr w:type="spellEnd"/>
      <w:r w:rsidR="008A177A">
        <w:t>, L., Tetzlaff, J. M., Akl, E. A., Brennan, S. E., Chou, R., Glanville, J., Grimshaw, J. M., Hr</w:t>
      </w:r>
      <w:r w:rsidR="008A177A">
        <w:rPr>
          <w:rFonts w:cs="Arial"/>
        </w:rPr>
        <w:t>ó</w:t>
      </w:r>
      <w:r w:rsidR="008A177A">
        <w:t>bjartsson</w:t>
      </w:r>
      <w:r w:rsidR="00C67FC5">
        <w:t xml:space="preserve">, A., Lalu, M. M., Li, T., Loder, E. W., </w:t>
      </w:r>
      <w:r w:rsidR="00F24EC6">
        <w:t xml:space="preserve">Mayo-Wilson, E., </w:t>
      </w:r>
      <w:r w:rsidR="000E24CB">
        <w:t>McDonald, S.,…McKenzie, J. E. (2021</w:t>
      </w:r>
      <w:r w:rsidR="008A2810">
        <w:t>b</w:t>
      </w:r>
      <w:r w:rsidR="000E24CB">
        <w:t xml:space="preserve">). PRISMA 2020 explanation and elaboration: updated guidance and exemplars for reporting systematic reviews. </w:t>
      </w:r>
      <w:r w:rsidR="000E24CB">
        <w:rPr>
          <w:i/>
          <w:iCs/>
        </w:rPr>
        <w:t xml:space="preserve">BMJ, </w:t>
      </w:r>
      <w:r w:rsidR="00015C90">
        <w:rPr>
          <w:i/>
          <w:iCs/>
        </w:rPr>
        <w:t>372</w:t>
      </w:r>
      <w:r w:rsidR="00015C90">
        <w:t xml:space="preserve">, Article n160. </w:t>
      </w:r>
      <w:hyperlink r:id="rId53" w:history="1">
        <w:r w:rsidR="00015C90" w:rsidRPr="00733A98">
          <w:rPr>
            <w:rStyle w:val="Hyperlink"/>
          </w:rPr>
          <w:t>https://doi.org/10.1136/bmj.n160</w:t>
        </w:r>
      </w:hyperlink>
      <w:r w:rsidR="00015C90">
        <w:t xml:space="preserve"> </w:t>
      </w:r>
    </w:p>
    <w:p w14:paraId="1730627B" w14:textId="77777777" w:rsidR="002A3657" w:rsidRDefault="002A3657" w:rsidP="00E304B0">
      <w:pPr>
        <w:ind w:left="720" w:hanging="720"/>
      </w:pPr>
    </w:p>
    <w:p w14:paraId="295AAEB5" w14:textId="7D744177" w:rsidR="00411E54" w:rsidRPr="008123DE" w:rsidRDefault="00411E54" w:rsidP="00E304B0">
      <w:pPr>
        <w:ind w:left="720" w:hanging="720"/>
      </w:pPr>
      <w:r>
        <w:t>Pascual-Leone, A., Greenberg, L. S., &amp; Pascual-L</w:t>
      </w:r>
      <w:r w:rsidR="008123DE">
        <w:t xml:space="preserve">eone, J. (2009). Developments in task analysis: </w:t>
      </w:r>
      <w:r w:rsidR="00EB71B7">
        <w:t>new</w:t>
      </w:r>
      <w:r w:rsidR="008123DE">
        <w:t xml:space="preserve"> methods to study change. </w:t>
      </w:r>
      <w:r w:rsidR="008123DE">
        <w:rPr>
          <w:i/>
          <w:iCs/>
        </w:rPr>
        <w:t>Psychotherapy Research, 19</w:t>
      </w:r>
      <w:r w:rsidR="008123DE">
        <w:t xml:space="preserve">(4-5), 527-542. </w:t>
      </w:r>
      <w:hyperlink r:id="rId54" w:history="1">
        <w:r w:rsidR="00EB71B7" w:rsidRPr="00733A98">
          <w:rPr>
            <w:rStyle w:val="Hyperlink"/>
          </w:rPr>
          <w:t>https://doi.org/10.1080/10503300902897797</w:t>
        </w:r>
      </w:hyperlink>
      <w:r w:rsidR="00EB71B7">
        <w:t xml:space="preserve"> </w:t>
      </w:r>
    </w:p>
    <w:p w14:paraId="22D4DC93" w14:textId="77777777" w:rsidR="00411E54" w:rsidRDefault="00411E54" w:rsidP="00E304B0">
      <w:pPr>
        <w:ind w:left="720" w:hanging="720"/>
      </w:pPr>
    </w:p>
    <w:p w14:paraId="3A76317A" w14:textId="16ED25EE" w:rsidR="00F0522D" w:rsidRPr="001A5AE7" w:rsidRDefault="00F0522D" w:rsidP="00E304B0">
      <w:pPr>
        <w:ind w:left="720" w:hanging="720"/>
      </w:pPr>
      <w:r>
        <w:t xml:space="preserve">Pascual-Leone, A., &amp; </w:t>
      </w:r>
      <w:proofErr w:type="spellStart"/>
      <w:r>
        <w:t>Yer</w:t>
      </w:r>
      <w:r w:rsidR="001A5AE7">
        <w:t>yomenko</w:t>
      </w:r>
      <w:proofErr w:type="spellEnd"/>
      <w:r w:rsidR="001A5AE7">
        <w:t xml:space="preserve">, N. (2017). The client “experiencing” scale as a predictor of treatment outcomes: A meta-analysis on psychotherapy process. </w:t>
      </w:r>
      <w:r w:rsidR="001A5AE7">
        <w:rPr>
          <w:i/>
          <w:iCs/>
        </w:rPr>
        <w:t>Psychotherapy Research, 27</w:t>
      </w:r>
      <w:r w:rsidR="001A5AE7">
        <w:t xml:space="preserve">(6), 653-665. </w:t>
      </w:r>
      <w:hyperlink r:id="rId55" w:history="1">
        <w:r w:rsidR="0091730B" w:rsidRPr="00733A98">
          <w:rPr>
            <w:rStyle w:val="Hyperlink"/>
          </w:rPr>
          <w:t>https://doi.org/10.1080/10503307.2016.1152409</w:t>
        </w:r>
      </w:hyperlink>
      <w:r w:rsidR="0091730B">
        <w:t xml:space="preserve"> </w:t>
      </w:r>
    </w:p>
    <w:p w14:paraId="4E47D3F8" w14:textId="77777777" w:rsidR="00F0522D" w:rsidRDefault="00F0522D" w:rsidP="00E304B0">
      <w:pPr>
        <w:ind w:left="720" w:hanging="720"/>
      </w:pPr>
    </w:p>
    <w:p w14:paraId="08460018" w14:textId="70398965" w:rsidR="00CD5B14" w:rsidRPr="002373A2" w:rsidRDefault="00053E75" w:rsidP="00E304B0">
      <w:pPr>
        <w:ind w:left="720" w:hanging="720"/>
      </w:pPr>
      <w:r>
        <w:t xml:space="preserve">Pos, A. E., Greenberg, L. S., Goldman, R. N., &amp; Korman, L. M. (2003). Emotional processing during experiential treatment of depression. </w:t>
      </w:r>
      <w:r w:rsidR="002373A2">
        <w:rPr>
          <w:i/>
          <w:iCs/>
        </w:rPr>
        <w:t>Journal of Consulting and Clinical Psychology, 71</w:t>
      </w:r>
      <w:r w:rsidR="002373A2">
        <w:t xml:space="preserve">(6), 1007-1016. </w:t>
      </w:r>
      <w:hyperlink r:id="rId56" w:history="1">
        <w:r w:rsidR="002373A2" w:rsidRPr="0031461E">
          <w:rPr>
            <w:rStyle w:val="Hyperlink"/>
          </w:rPr>
          <w:t>http://dx.doi.org/10.1037/0022-006X.71.6.1007</w:t>
        </w:r>
      </w:hyperlink>
      <w:r w:rsidR="002373A2">
        <w:t xml:space="preserve"> </w:t>
      </w:r>
    </w:p>
    <w:p w14:paraId="08AE06CC" w14:textId="77777777" w:rsidR="00CD5B14" w:rsidRDefault="00CD5B14" w:rsidP="00E304B0">
      <w:pPr>
        <w:ind w:left="720" w:hanging="720"/>
      </w:pPr>
    </w:p>
    <w:p w14:paraId="1EF6C1F1" w14:textId="0C2DCF80" w:rsidR="00CA7428" w:rsidRPr="00CA7428" w:rsidRDefault="00CA7428" w:rsidP="00E304B0">
      <w:pPr>
        <w:ind w:left="720" w:hanging="720"/>
      </w:pPr>
      <w:r>
        <w:lastRenderedPageBreak/>
        <w:t xml:space="preserve">Pos, A. E., Greenberg, L. S., &amp; Warwar, S. H. (2009). Testing a model of change in the experiential treatment of depression. </w:t>
      </w:r>
      <w:r>
        <w:rPr>
          <w:i/>
          <w:iCs/>
        </w:rPr>
        <w:t>Journal of Consulting and Clinical Psychology, 77</w:t>
      </w:r>
      <w:r>
        <w:t xml:space="preserve">(6), 1055-1066. </w:t>
      </w:r>
      <w:hyperlink r:id="rId57" w:history="1">
        <w:r w:rsidR="008D05D1" w:rsidRPr="0031461E">
          <w:rPr>
            <w:rStyle w:val="Hyperlink"/>
          </w:rPr>
          <w:t>http://dx.doi.org/10.1037/a0017059</w:t>
        </w:r>
      </w:hyperlink>
      <w:r w:rsidR="008D05D1">
        <w:t xml:space="preserve"> </w:t>
      </w:r>
    </w:p>
    <w:p w14:paraId="3615D3B3" w14:textId="77777777" w:rsidR="00CA7428" w:rsidRDefault="00CA7428" w:rsidP="00E304B0">
      <w:pPr>
        <w:ind w:left="720" w:hanging="720"/>
      </w:pPr>
    </w:p>
    <w:p w14:paraId="41056EAA" w14:textId="7B7AEE53" w:rsidR="003336A7" w:rsidRPr="003336A7" w:rsidRDefault="003336A7" w:rsidP="00E304B0">
      <w:pPr>
        <w:ind w:left="720" w:hanging="720"/>
      </w:pPr>
      <w:r>
        <w:t xml:space="preserve">Register-Brown, K., &amp; Hong, L. E. (2014). Reliability and validity of methods for measuring the duration of untreated psychosis: A quantitative review and meta-analysis. </w:t>
      </w:r>
      <w:r>
        <w:rPr>
          <w:i/>
          <w:iCs/>
        </w:rPr>
        <w:t>Schizophrenia Research, 160</w:t>
      </w:r>
      <w:r>
        <w:t xml:space="preserve">(1-3), 20-26. </w:t>
      </w:r>
      <w:hyperlink r:id="rId58" w:history="1">
        <w:r w:rsidRPr="00733A98">
          <w:rPr>
            <w:rStyle w:val="Hyperlink"/>
          </w:rPr>
          <w:t>https://doi.org/10.1016/j.schres.2014.10.025</w:t>
        </w:r>
      </w:hyperlink>
      <w:r>
        <w:t xml:space="preserve"> </w:t>
      </w:r>
    </w:p>
    <w:p w14:paraId="4AA75B12" w14:textId="77777777" w:rsidR="003336A7" w:rsidRDefault="003336A7" w:rsidP="00E304B0">
      <w:pPr>
        <w:ind w:left="720" w:hanging="720"/>
      </w:pPr>
    </w:p>
    <w:p w14:paraId="1F410885" w14:textId="08734EEC" w:rsidR="002A3657" w:rsidRDefault="00F8721B" w:rsidP="00E304B0">
      <w:pPr>
        <w:ind w:left="720" w:hanging="720"/>
      </w:pPr>
      <w:proofErr w:type="spellStart"/>
      <w:r>
        <w:t>Rethlefsen</w:t>
      </w:r>
      <w:proofErr w:type="spellEnd"/>
      <w:r>
        <w:t>, M. L., Kirtley, S., Waffenschmidt, S., Ayala, A. P., Moher, D., Page, M. J., Koffel, J. B., &amp; PRISMA-S Group. (</w:t>
      </w:r>
      <w:r w:rsidR="00984813">
        <w:t xml:space="preserve">2021). PRISMA-S: an extension to the PRISMA statement for reporting literature searches in systematic reviews. </w:t>
      </w:r>
      <w:r w:rsidR="00984813">
        <w:rPr>
          <w:i/>
          <w:iCs/>
        </w:rPr>
        <w:t>Systematic Reviews, 10</w:t>
      </w:r>
      <w:r w:rsidR="00984813">
        <w:t xml:space="preserve">, Article 39. </w:t>
      </w:r>
      <w:hyperlink r:id="rId59" w:history="1">
        <w:r w:rsidR="00894217" w:rsidRPr="00733A98">
          <w:rPr>
            <w:rStyle w:val="Hyperlink"/>
          </w:rPr>
          <w:t>https://doi.org/10.1186/s13643-020-01542-z</w:t>
        </w:r>
      </w:hyperlink>
      <w:r w:rsidR="00894217">
        <w:t xml:space="preserve"> </w:t>
      </w:r>
    </w:p>
    <w:p w14:paraId="37070A47" w14:textId="77777777" w:rsidR="00394FFB" w:rsidRDefault="00394FFB" w:rsidP="00E304B0">
      <w:pPr>
        <w:ind w:left="720" w:hanging="720"/>
      </w:pPr>
    </w:p>
    <w:p w14:paraId="395C0E9D" w14:textId="19196013" w:rsidR="00927267" w:rsidRPr="00927267" w:rsidRDefault="00927267" w:rsidP="00E304B0">
      <w:pPr>
        <w:ind w:left="720" w:hanging="720"/>
      </w:pPr>
      <w:r>
        <w:t xml:space="preserve">Safran, J. D., &amp; Muran, J. C. (1996). The resolution of ruptures in the therapeutic alliance. </w:t>
      </w:r>
      <w:r>
        <w:rPr>
          <w:i/>
          <w:iCs/>
        </w:rPr>
        <w:t>Journal of Consulting and Clinical Psychology, 64</w:t>
      </w:r>
      <w:r>
        <w:t xml:space="preserve">(3), 447-458. </w:t>
      </w:r>
      <w:hyperlink r:id="rId60" w:history="1">
        <w:r w:rsidR="00FA6EB0" w:rsidRPr="0031461E">
          <w:rPr>
            <w:rStyle w:val="Hyperlink"/>
          </w:rPr>
          <w:t>http://dx.doi.org/10.1037/0022-006X.64.3.447</w:t>
        </w:r>
      </w:hyperlink>
      <w:r w:rsidR="00FA6EB0">
        <w:t xml:space="preserve"> </w:t>
      </w:r>
    </w:p>
    <w:p w14:paraId="4C6B01C4" w14:textId="77777777" w:rsidR="00927267" w:rsidRDefault="00927267" w:rsidP="00E304B0">
      <w:pPr>
        <w:ind w:left="720" w:hanging="720"/>
      </w:pPr>
    </w:p>
    <w:p w14:paraId="4A587037" w14:textId="1BA963EB" w:rsidR="00394FFB" w:rsidRDefault="00394FFB" w:rsidP="00E304B0">
      <w:pPr>
        <w:ind w:left="720" w:hanging="720"/>
      </w:pPr>
      <w:r w:rsidRPr="00394FFB">
        <w:t xml:space="preserve">Smith, M. L., &amp; Glass, G. V. (1977). Meta-analysis of psychotherapy outcome studies. </w:t>
      </w:r>
      <w:r w:rsidRPr="00394FFB">
        <w:rPr>
          <w:i/>
          <w:iCs/>
        </w:rPr>
        <w:t>American Psychologist, 32</w:t>
      </w:r>
      <w:r w:rsidRPr="00394FFB">
        <w:t xml:space="preserve">(9), 752–760. </w:t>
      </w:r>
      <w:hyperlink r:id="rId61" w:history="1">
        <w:r w:rsidRPr="00733A98">
          <w:rPr>
            <w:rStyle w:val="Hyperlink"/>
          </w:rPr>
          <w:t>https://doi.org/10.1037/0003-066X.32.9.752</w:t>
        </w:r>
      </w:hyperlink>
      <w:r>
        <w:t xml:space="preserve"> </w:t>
      </w:r>
    </w:p>
    <w:p w14:paraId="2EB46F11" w14:textId="77777777" w:rsidR="001F7ADE" w:rsidRDefault="001F7ADE" w:rsidP="00E304B0">
      <w:pPr>
        <w:ind w:left="720" w:hanging="720"/>
      </w:pPr>
    </w:p>
    <w:p w14:paraId="677F4D21" w14:textId="1EB56B2E" w:rsidR="001F7ADE" w:rsidRDefault="001F7ADE" w:rsidP="00E304B0">
      <w:pPr>
        <w:ind w:left="720" w:hanging="720"/>
      </w:pPr>
      <w:proofErr w:type="spellStart"/>
      <w:r>
        <w:t>Spielmans</w:t>
      </w:r>
      <w:proofErr w:type="spellEnd"/>
      <w:r>
        <w:t xml:space="preserve">, G. I., &amp; </w:t>
      </w:r>
      <w:proofErr w:type="spellStart"/>
      <w:r>
        <w:t>Fl</w:t>
      </w:r>
      <w:r>
        <w:rPr>
          <w:rFonts w:cs="Arial"/>
        </w:rPr>
        <w:t>ü</w:t>
      </w:r>
      <w:r>
        <w:t>ckiger</w:t>
      </w:r>
      <w:proofErr w:type="spellEnd"/>
      <w:r>
        <w:t xml:space="preserve">, C. (2018). Moderators in psychotherapy meta-analysis. </w:t>
      </w:r>
      <w:r>
        <w:rPr>
          <w:i/>
          <w:iCs/>
        </w:rPr>
        <w:t>Psychotherapy Research, 28</w:t>
      </w:r>
      <w:r>
        <w:t xml:space="preserve">(3), 333-346. </w:t>
      </w:r>
      <w:hyperlink r:id="rId62" w:history="1">
        <w:r w:rsidR="00176D0C" w:rsidRPr="00733A98">
          <w:rPr>
            <w:rStyle w:val="Hyperlink"/>
          </w:rPr>
          <w:t>https://doi.org/10.1080/10503307.2017.1422214</w:t>
        </w:r>
      </w:hyperlink>
      <w:r w:rsidR="00176D0C">
        <w:t xml:space="preserve"> </w:t>
      </w:r>
    </w:p>
    <w:p w14:paraId="0CE760AC" w14:textId="77777777" w:rsidR="004365E8" w:rsidRDefault="004365E8" w:rsidP="00E304B0">
      <w:pPr>
        <w:ind w:left="720" w:hanging="720"/>
      </w:pPr>
    </w:p>
    <w:p w14:paraId="0BC296E0" w14:textId="598A3AC6" w:rsidR="00863866" w:rsidRPr="00863866" w:rsidRDefault="00863866" w:rsidP="00E304B0">
      <w:pPr>
        <w:ind w:left="720" w:hanging="720"/>
      </w:pPr>
      <w:r>
        <w:t xml:space="preserve">Stern, C., </w:t>
      </w:r>
      <w:proofErr w:type="spellStart"/>
      <w:r>
        <w:t>Lizarondo</w:t>
      </w:r>
      <w:proofErr w:type="spellEnd"/>
      <w:r>
        <w:t xml:space="preserve">, L., Carrier, J., Godfrey, C., Rieger, K., Salmond, S., </w:t>
      </w:r>
      <w:proofErr w:type="spellStart"/>
      <w:r>
        <w:t>Ap</w:t>
      </w:r>
      <w:r>
        <w:rPr>
          <w:rFonts w:cs="Arial"/>
        </w:rPr>
        <w:t>ó</w:t>
      </w:r>
      <w:r>
        <w:t>stolo</w:t>
      </w:r>
      <w:proofErr w:type="spellEnd"/>
      <w:r>
        <w:t>, J., Kirkpatrick, P., &amp; Loveday, H. (202</w:t>
      </w:r>
      <w:r w:rsidR="0069190C">
        <w:t>1</w:t>
      </w:r>
      <w:r>
        <w:t xml:space="preserve">). Methodological guidance for the conduct of mixed methods systematic reviews. </w:t>
      </w:r>
      <w:r>
        <w:rPr>
          <w:i/>
          <w:iCs/>
        </w:rPr>
        <w:t>JBI Evidence Synthesis, 1</w:t>
      </w:r>
      <w:r w:rsidR="00E32F2D">
        <w:rPr>
          <w:i/>
          <w:iCs/>
        </w:rPr>
        <w:t>9</w:t>
      </w:r>
      <w:r w:rsidR="00E32F2D">
        <w:t>(2</w:t>
      </w:r>
      <w:r>
        <w:t xml:space="preserve">), </w:t>
      </w:r>
      <w:r w:rsidR="00E32F2D">
        <w:t xml:space="preserve">120-129. </w:t>
      </w:r>
      <w:hyperlink r:id="rId63" w:history="1">
        <w:r w:rsidR="008F2548" w:rsidRPr="0031461E">
          <w:rPr>
            <w:rStyle w:val="Hyperlink"/>
          </w:rPr>
          <w:t>https://journals.lww.com/ijebh/toc/2021/06000</w:t>
        </w:r>
      </w:hyperlink>
      <w:r w:rsidR="008F2548">
        <w:t xml:space="preserve"> </w:t>
      </w:r>
    </w:p>
    <w:p w14:paraId="26B12158" w14:textId="77777777" w:rsidR="00863866" w:rsidRDefault="00863866" w:rsidP="00E304B0">
      <w:pPr>
        <w:ind w:left="720" w:hanging="720"/>
      </w:pPr>
    </w:p>
    <w:p w14:paraId="728CD52D" w14:textId="4322BCC8" w:rsidR="00DD7ED6" w:rsidRDefault="004365E8" w:rsidP="00E304B0">
      <w:pPr>
        <w:ind w:left="720" w:hanging="720"/>
      </w:pPr>
      <w:r>
        <w:t xml:space="preserve">Tao, K. W., Owen, J., Pace, B. T., </w:t>
      </w:r>
      <w:r w:rsidR="0078365A">
        <w:t xml:space="preserve">&amp; </w:t>
      </w:r>
      <w:proofErr w:type="spellStart"/>
      <w:r w:rsidR="0078365A">
        <w:t>Imzel</w:t>
      </w:r>
      <w:proofErr w:type="spellEnd"/>
      <w:r w:rsidR="0078365A">
        <w:t xml:space="preserve">, Z. E. (2015). A meta-analysis of multicultural competencies and psychotherapy process and outcome. </w:t>
      </w:r>
      <w:r w:rsidR="0078365A">
        <w:rPr>
          <w:i/>
          <w:iCs/>
        </w:rPr>
        <w:t>Journal of Counseling Psychology, 62</w:t>
      </w:r>
      <w:r w:rsidR="0078365A">
        <w:t xml:space="preserve">(3), 337-350. </w:t>
      </w:r>
      <w:hyperlink r:id="rId64" w:history="1">
        <w:r w:rsidR="007C1017" w:rsidRPr="0013758E">
          <w:rPr>
            <w:rStyle w:val="Hyperlink"/>
          </w:rPr>
          <w:t>https://doi.org/10.1037/cou0000086</w:t>
        </w:r>
      </w:hyperlink>
      <w:r w:rsidR="007C1017">
        <w:t xml:space="preserve"> </w:t>
      </w:r>
    </w:p>
    <w:p w14:paraId="6D3D1556" w14:textId="77777777" w:rsidR="009A4E42" w:rsidRDefault="009A4E42" w:rsidP="00E304B0">
      <w:pPr>
        <w:ind w:left="720" w:hanging="720"/>
      </w:pPr>
    </w:p>
    <w:p w14:paraId="4316158E" w14:textId="3E5C26C4" w:rsidR="000307FA" w:rsidRPr="000307FA" w:rsidRDefault="000307FA" w:rsidP="00E304B0">
      <w:pPr>
        <w:ind w:left="720" w:hanging="720"/>
      </w:pPr>
      <w:proofErr w:type="spellStart"/>
      <w:r>
        <w:t>Terides</w:t>
      </w:r>
      <w:proofErr w:type="spellEnd"/>
      <w:r>
        <w:t xml:space="preserve">, M. D., Dear, B. F., </w:t>
      </w:r>
      <w:proofErr w:type="spellStart"/>
      <w:r>
        <w:t>Fogliati</w:t>
      </w:r>
      <w:proofErr w:type="spellEnd"/>
      <w:r>
        <w:t>, V. J., Gandy, M., Karin, E., Jones, M. P., &amp; Titov, N. (2018). Increased skills usage statistically mediates symptom reduction in self-guided internet-delivered cognitive-</w:t>
      </w:r>
      <w:proofErr w:type="spellStart"/>
      <w:r>
        <w:t>behavioural</w:t>
      </w:r>
      <w:proofErr w:type="spellEnd"/>
      <w:r>
        <w:t xml:space="preserve"> therapy for depression and anxiety: a </w:t>
      </w:r>
      <w:proofErr w:type="spellStart"/>
      <w:r>
        <w:t>randomised</w:t>
      </w:r>
      <w:proofErr w:type="spellEnd"/>
      <w:r>
        <w:t xml:space="preserve"> controlled trial. </w:t>
      </w:r>
      <w:r>
        <w:rPr>
          <w:i/>
          <w:iCs/>
        </w:rPr>
        <w:t xml:space="preserve">Cognitive </w:t>
      </w:r>
      <w:proofErr w:type="spellStart"/>
      <w:r>
        <w:rPr>
          <w:i/>
          <w:iCs/>
        </w:rPr>
        <w:t>Behaviour</w:t>
      </w:r>
      <w:proofErr w:type="spellEnd"/>
      <w:r>
        <w:rPr>
          <w:i/>
          <w:iCs/>
        </w:rPr>
        <w:t xml:space="preserve"> Therapy, 47</w:t>
      </w:r>
      <w:r>
        <w:t xml:space="preserve">(1), </w:t>
      </w:r>
      <w:r w:rsidR="000A5595">
        <w:t xml:space="preserve">43-61. </w:t>
      </w:r>
      <w:hyperlink r:id="rId65" w:history="1">
        <w:r w:rsidR="000A5595" w:rsidRPr="0031461E">
          <w:rPr>
            <w:rStyle w:val="Hyperlink"/>
          </w:rPr>
          <w:t>https://doi.org/10.1080/16506073.2017.1347195</w:t>
        </w:r>
      </w:hyperlink>
      <w:r w:rsidR="000A5595">
        <w:t xml:space="preserve"> </w:t>
      </w:r>
    </w:p>
    <w:p w14:paraId="2D321668" w14:textId="77777777" w:rsidR="000307FA" w:rsidRDefault="000307FA" w:rsidP="00E304B0">
      <w:pPr>
        <w:ind w:left="720" w:hanging="720"/>
      </w:pPr>
    </w:p>
    <w:p w14:paraId="38A7F110" w14:textId="4145C8B8" w:rsidR="00CB7C96" w:rsidRPr="00E66209" w:rsidRDefault="00E66209" w:rsidP="00E304B0">
      <w:pPr>
        <w:ind w:left="720" w:hanging="720"/>
      </w:pPr>
      <w:r>
        <w:t xml:space="preserve">van der Velden, A. M., </w:t>
      </w:r>
      <w:proofErr w:type="spellStart"/>
      <w:r>
        <w:t>Kuyken</w:t>
      </w:r>
      <w:proofErr w:type="spellEnd"/>
      <w:r>
        <w:t xml:space="preserve">, W., </w:t>
      </w:r>
      <w:proofErr w:type="spellStart"/>
      <w:r>
        <w:t>Wattar</w:t>
      </w:r>
      <w:proofErr w:type="spellEnd"/>
      <w:r>
        <w:t xml:space="preserve">, U., Crane, C., Pallesen, K. J., Dahlgaard, J., Fjorback, L. O., &amp; Piet, J. (2015). A systematic review of mechanisms of change in mindfulness-based cognitive therapy in the treatment of recurrent major depressive disorder. </w:t>
      </w:r>
      <w:r>
        <w:rPr>
          <w:i/>
          <w:iCs/>
        </w:rPr>
        <w:t>Clinical Psychology Review, 37</w:t>
      </w:r>
      <w:r>
        <w:t xml:space="preserve">, 26-39. </w:t>
      </w:r>
      <w:hyperlink r:id="rId66" w:history="1">
        <w:r w:rsidR="006528E5" w:rsidRPr="0031461E">
          <w:rPr>
            <w:rStyle w:val="Hyperlink"/>
          </w:rPr>
          <w:t>https://doi.org/10.1016/j.cpr.2015.02.001</w:t>
        </w:r>
      </w:hyperlink>
      <w:r w:rsidR="006528E5">
        <w:t xml:space="preserve"> </w:t>
      </w:r>
    </w:p>
    <w:p w14:paraId="7BAA8AA3" w14:textId="77777777" w:rsidR="00CB7C96" w:rsidRDefault="00CB7C96" w:rsidP="00E304B0">
      <w:pPr>
        <w:ind w:left="720" w:hanging="720"/>
      </w:pPr>
    </w:p>
    <w:p w14:paraId="2118B237" w14:textId="4FC37926" w:rsidR="00EC1C4B" w:rsidRPr="00437D9B" w:rsidRDefault="00EC1C4B" w:rsidP="00E304B0">
      <w:pPr>
        <w:ind w:left="720" w:hanging="720"/>
      </w:pPr>
      <w:r>
        <w:t xml:space="preserve">Weinberger, A. H., </w:t>
      </w:r>
      <w:proofErr w:type="spellStart"/>
      <w:r>
        <w:t>Gbedemah</w:t>
      </w:r>
      <w:proofErr w:type="spellEnd"/>
      <w:r>
        <w:t>, M., Martinez, A. M., Nash, D., Galea, S., &amp; Goodwin, R. D. (201</w:t>
      </w:r>
      <w:r w:rsidR="00437D9B">
        <w:t>8</w:t>
      </w:r>
      <w:r>
        <w:t xml:space="preserve">). Trends in depression prevalence in the USA from 2005 to 2015: Widening disparities in vulnerable groups. </w:t>
      </w:r>
      <w:r>
        <w:rPr>
          <w:i/>
          <w:iCs/>
        </w:rPr>
        <w:t>Psychological Medicine, 48</w:t>
      </w:r>
      <w:r w:rsidR="00437D9B">
        <w:t xml:space="preserve">(8), 1308-1315. </w:t>
      </w:r>
      <w:hyperlink r:id="rId67" w:history="1">
        <w:r w:rsidR="002405F5" w:rsidRPr="0031461E">
          <w:rPr>
            <w:rStyle w:val="Hyperlink"/>
          </w:rPr>
          <w:t>https://doi.org/10.1017/S0033291717002781</w:t>
        </w:r>
      </w:hyperlink>
      <w:r w:rsidR="002405F5">
        <w:t xml:space="preserve"> </w:t>
      </w:r>
    </w:p>
    <w:p w14:paraId="1489DAF4" w14:textId="77777777" w:rsidR="00EC1C4B" w:rsidRDefault="00EC1C4B" w:rsidP="00E304B0">
      <w:pPr>
        <w:ind w:left="720" w:hanging="720"/>
      </w:pPr>
    </w:p>
    <w:p w14:paraId="4F248F68" w14:textId="4B79A3B3" w:rsidR="009A4E42" w:rsidRPr="009A4E42" w:rsidRDefault="009A4E42" w:rsidP="00E304B0">
      <w:pPr>
        <w:ind w:left="720" w:hanging="720"/>
      </w:pPr>
      <w:r>
        <w:lastRenderedPageBreak/>
        <w:t xml:space="preserve">Whelton, W. J. (2004). Emotional processes in psychotherapy: Evidence across therapeutic modalities. </w:t>
      </w:r>
      <w:r>
        <w:rPr>
          <w:i/>
          <w:iCs/>
        </w:rPr>
        <w:t>Clinical Psychology &amp; Psychotherapy, 11</w:t>
      </w:r>
      <w:r>
        <w:t xml:space="preserve">(1), 58-71. </w:t>
      </w:r>
      <w:hyperlink r:id="rId68" w:history="1">
        <w:r w:rsidR="0078725F" w:rsidRPr="0031461E">
          <w:rPr>
            <w:rStyle w:val="Hyperlink"/>
          </w:rPr>
          <w:t>http://dx.doi.org/10.1002/cpp.392</w:t>
        </w:r>
      </w:hyperlink>
      <w:r w:rsidR="0078725F">
        <w:t xml:space="preserve"> </w:t>
      </w:r>
    </w:p>
    <w:p w14:paraId="50F79AF5" w14:textId="77777777" w:rsidR="00F87A4A" w:rsidRDefault="00F87A4A" w:rsidP="00E304B0">
      <w:pPr>
        <w:ind w:left="720" w:hanging="720"/>
      </w:pPr>
    </w:p>
    <w:p w14:paraId="631575AD" w14:textId="2B67FC54" w:rsidR="00C71E18" w:rsidRDefault="00C71E18" w:rsidP="00E304B0">
      <w:pPr>
        <w:ind w:left="720" w:hanging="720"/>
      </w:pPr>
      <w:r>
        <w:t xml:space="preserve">World Health Organization. (2022, March 2). </w:t>
      </w:r>
      <w:r>
        <w:rPr>
          <w:i/>
          <w:iCs/>
        </w:rPr>
        <w:t>COVID-19 pandemic triggers 25% increase in prevalence of anxiety and depression worldwide</w:t>
      </w:r>
      <w:r w:rsidR="00197B37">
        <w:rPr>
          <w:i/>
          <w:iCs/>
        </w:rPr>
        <w:t>: Wake-up call to all countries to step up mental health services and support</w:t>
      </w:r>
      <w:r w:rsidR="00197B37">
        <w:t xml:space="preserve"> [Press release]. </w:t>
      </w:r>
      <w:hyperlink r:id="rId69" w:history="1">
        <w:r w:rsidR="00197B37" w:rsidRPr="0098108F">
          <w:rPr>
            <w:rStyle w:val="Hyperlink"/>
          </w:rPr>
          <w:t>https://www.who.int/news/item/02-03-2022-covid-19-pandemic-triggers-25-increase-in-prevalence-of-anxiety-and-depression-worldwide</w:t>
        </w:r>
      </w:hyperlink>
      <w:r w:rsidR="00197B37">
        <w:t xml:space="preserve"> </w:t>
      </w:r>
    </w:p>
    <w:p w14:paraId="2AAC7C26" w14:textId="77777777" w:rsidR="00C71E18" w:rsidRDefault="00C71E18" w:rsidP="00E304B0">
      <w:pPr>
        <w:ind w:left="720" w:hanging="720"/>
      </w:pPr>
    </w:p>
    <w:p w14:paraId="58E70847" w14:textId="3AC62336" w:rsidR="00D60397" w:rsidRDefault="00F87A4A" w:rsidP="00E304B0">
      <w:pPr>
        <w:ind w:left="720" w:hanging="720"/>
      </w:pPr>
      <w:r w:rsidRPr="00F87A4A">
        <w:t xml:space="preserve">Zhang, P., Tang, X., Peng, X., Hao, G., Luo, S., &amp; Liang, X. (2022). Effect of screen time intervention on obesity among children and </w:t>
      </w:r>
      <w:proofErr w:type="gramStart"/>
      <w:r w:rsidRPr="00F87A4A">
        <w:t>adolescent</w:t>
      </w:r>
      <w:proofErr w:type="gramEnd"/>
      <w:r w:rsidRPr="00F87A4A">
        <w:t xml:space="preserve">: A meta-analysis of randomized controlled studies. </w:t>
      </w:r>
      <w:r w:rsidRPr="00A20A90">
        <w:rPr>
          <w:i/>
          <w:iCs/>
        </w:rPr>
        <w:t>Preventive Medicine, 157</w:t>
      </w:r>
      <w:r w:rsidRPr="00F87A4A">
        <w:t xml:space="preserve">, </w:t>
      </w:r>
      <w:r w:rsidR="00E718F4">
        <w:t>Article 107014</w:t>
      </w:r>
      <w:r w:rsidRPr="00F87A4A">
        <w:t>.</w:t>
      </w:r>
      <w:r w:rsidR="00E718F4">
        <w:t xml:space="preserve"> </w:t>
      </w:r>
      <w:hyperlink r:id="rId70" w:history="1">
        <w:r w:rsidR="00E718F4" w:rsidRPr="0013758E">
          <w:rPr>
            <w:rStyle w:val="Hyperlink"/>
          </w:rPr>
          <w:t>https://doi.org/10.1016/j.ypmed.2022.107014</w:t>
        </w:r>
      </w:hyperlink>
      <w:r w:rsidR="00A20A90">
        <w:t xml:space="preserve"> </w:t>
      </w:r>
    </w:p>
    <w:p w14:paraId="529E771C" w14:textId="77777777" w:rsidR="006D5F6A" w:rsidRDefault="006D5F6A" w:rsidP="00E304B0">
      <w:pPr>
        <w:ind w:left="720" w:hanging="720"/>
      </w:pPr>
    </w:p>
    <w:p w14:paraId="1FEDB180" w14:textId="6F6532EB" w:rsidR="006D5F6A" w:rsidRDefault="006D5F6A" w:rsidP="00E304B0">
      <w:pPr>
        <w:ind w:left="720" w:hanging="720"/>
      </w:pPr>
      <w:r>
        <w:t xml:space="preserve">Zilcha-Mano, </w:t>
      </w:r>
      <w:r w:rsidR="00503176">
        <w:t xml:space="preserve">S., Chui, H., </w:t>
      </w:r>
      <w:proofErr w:type="spellStart"/>
      <w:r w:rsidR="00503176">
        <w:t>Dolev</w:t>
      </w:r>
      <w:proofErr w:type="spellEnd"/>
      <w:r w:rsidR="00503176">
        <w:t>, T., McCarthy, K. S., Dinger, U., &amp; Barber, J. P. (2016</w:t>
      </w:r>
      <w:r w:rsidR="00CD4ADE">
        <w:t>a</w:t>
      </w:r>
      <w:r w:rsidR="00503176">
        <w:t xml:space="preserve">). Changes in causal attributions and relationship representations: Are they specific or common mechanisms in the treatment of depression? </w:t>
      </w:r>
      <w:r w:rsidR="00503176">
        <w:rPr>
          <w:i/>
          <w:iCs/>
        </w:rPr>
        <w:t>Journal of Affective Disorders, 193</w:t>
      </w:r>
      <w:r w:rsidR="00503176">
        <w:t xml:space="preserve">, 73-80. </w:t>
      </w:r>
      <w:hyperlink r:id="rId71" w:history="1">
        <w:r w:rsidR="00FD1D65" w:rsidRPr="0031461E">
          <w:rPr>
            <w:rStyle w:val="Hyperlink"/>
          </w:rPr>
          <w:t>https://doi.org/10.1016/j.jad.2015.12.073</w:t>
        </w:r>
      </w:hyperlink>
      <w:r w:rsidR="00FD1D65">
        <w:t xml:space="preserve"> </w:t>
      </w:r>
    </w:p>
    <w:p w14:paraId="1D549FFB" w14:textId="77777777" w:rsidR="00CD4ADE" w:rsidRDefault="00CD4ADE" w:rsidP="00E304B0">
      <w:pPr>
        <w:ind w:left="720" w:hanging="720"/>
      </w:pPr>
    </w:p>
    <w:p w14:paraId="180C95F4" w14:textId="7527AA15" w:rsidR="00CD4ADE" w:rsidRPr="004C6A45" w:rsidRDefault="004C6A45" w:rsidP="00E304B0">
      <w:pPr>
        <w:ind w:left="720" w:hanging="720"/>
      </w:pPr>
      <w:r>
        <w:t xml:space="preserve">Zilcha-Mano, S., Muran, J. C., </w:t>
      </w:r>
      <w:proofErr w:type="spellStart"/>
      <w:r>
        <w:t>Hungr</w:t>
      </w:r>
      <w:proofErr w:type="spellEnd"/>
      <w:r>
        <w:t xml:space="preserve">, C., Eubanks, C. F., Safran, J. D., &amp; Winston, A. (2016b). The relationship between alliance and outcome: Analysis of a two-person perspective on alliance and session outcome. </w:t>
      </w:r>
      <w:r>
        <w:rPr>
          <w:i/>
          <w:iCs/>
        </w:rPr>
        <w:t>Journal of Consulting and Clinical Psychology, 84</w:t>
      </w:r>
      <w:r>
        <w:t xml:space="preserve">(6), 484-496. </w:t>
      </w:r>
      <w:hyperlink r:id="rId72" w:history="1">
        <w:r w:rsidR="007001F9" w:rsidRPr="0031461E">
          <w:rPr>
            <w:rStyle w:val="Hyperlink"/>
          </w:rPr>
          <w:t>https://doi.org/10.1037/ccp0000058</w:t>
        </w:r>
      </w:hyperlink>
      <w:r w:rsidR="007001F9">
        <w:t xml:space="preserve"> </w:t>
      </w:r>
    </w:p>
    <w:sectPr w:rsidR="00CD4ADE" w:rsidRPr="004C6A45">
      <w:headerReference w:type="default" r:id="rId7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CAC42" w14:textId="77777777" w:rsidR="00403711" w:rsidRDefault="00403711" w:rsidP="00403711">
      <w:r>
        <w:separator/>
      </w:r>
    </w:p>
  </w:endnote>
  <w:endnote w:type="continuationSeparator" w:id="0">
    <w:p w14:paraId="436C1E61" w14:textId="77777777" w:rsidR="00403711" w:rsidRDefault="00403711" w:rsidP="0040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E2A16" w14:textId="77777777" w:rsidR="00403711" w:rsidRDefault="00403711" w:rsidP="00403711">
      <w:r>
        <w:separator/>
      </w:r>
    </w:p>
  </w:footnote>
  <w:footnote w:type="continuationSeparator" w:id="0">
    <w:p w14:paraId="27233A1E" w14:textId="77777777" w:rsidR="00403711" w:rsidRDefault="00403711" w:rsidP="00403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89686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D60B59" w14:textId="2E3CEAC2" w:rsidR="00403711" w:rsidRDefault="0040371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9AD1EE" w14:textId="77777777" w:rsidR="00403711" w:rsidRDefault="00403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D3"/>
    <w:rsid w:val="00001E61"/>
    <w:rsid w:val="00011824"/>
    <w:rsid w:val="00015C90"/>
    <w:rsid w:val="00022A3C"/>
    <w:rsid w:val="000307FA"/>
    <w:rsid w:val="00036DB6"/>
    <w:rsid w:val="00037652"/>
    <w:rsid w:val="00040494"/>
    <w:rsid w:val="000503A1"/>
    <w:rsid w:val="000520E4"/>
    <w:rsid w:val="000535A0"/>
    <w:rsid w:val="00053E75"/>
    <w:rsid w:val="000748CE"/>
    <w:rsid w:val="000873E6"/>
    <w:rsid w:val="00087896"/>
    <w:rsid w:val="00091D86"/>
    <w:rsid w:val="000A1C1C"/>
    <w:rsid w:val="000A5595"/>
    <w:rsid w:val="000C3C5C"/>
    <w:rsid w:val="000E24CB"/>
    <w:rsid w:val="000F15DF"/>
    <w:rsid w:val="000F56D2"/>
    <w:rsid w:val="000F73DB"/>
    <w:rsid w:val="00117979"/>
    <w:rsid w:val="00120BF3"/>
    <w:rsid w:val="00125AFE"/>
    <w:rsid w:val="00156938"/>
    <w:rsid w:val="00176D0C"/>
    <w:rsid w:val="00196B5E"/>
    <w:rsid w:val="00197B37"/>
    <w:rsid w:val="001A5AE7"/>
    <w:rsid w:val="001C4B91"/>
    <w:rsid w:val="001D2168"/>
    <w:rsid w:val="001F084A"/>
    <w:rsid w:val="001F4C9F"/>
    <w:rsid w:val="001F7ADE"/>
    <w:rsid w:val="0020293D"/>
    <w:rsid w:val="0020369A"/>
    <w:rsid w:val="00213939"/>
    <w:rsid w:val="002373A2"/>
    <w:rsid w:val="002405F5"/>
    <w:rsid w:val="002462AF"/>
    <w:rsid w:val="002519DD"/>
    <w:rsid w:val="002704A8"/>
    <w:rsid w:val="0027243A"/>
    <w:rsid w:val="00292327"/>
    <w:rsid w:val="002A3657"/>
    <w:rsid w:val="002A4969"/>
    <w:rsid w:val="002A6E3E"/>
    <w:rsid w:val="002B11CA"/>
    <w:rsid w:val="002B3CAA"/>
    <w:rsid w:val="002B4B95"/>
    <w:rsid w:val="002C2F63"/>
    <w:rsid w:val="002C2FD8"/>
    <w:rsid w:val="002C3AFC"/>
    <w:rsid w:val="002C762A"/>
    <w:rsid w:val="002D675C"/>
    <w:rsid w:val="002F2AF3"/>
    <w:rsid w:val="00311D0A"/>
    <w:rsid w:val="00314D0A"/>
    <w:rsid w:val="00316AFD"/>
    <w:rsid w:val="00320881"/>
    <w:rsid w:val="00321401"/>
    <w:rsid w:val="003336A7"/>
    <w:rsid w:val="003567B7"/>
    <w:rsid w:val="003605E6"/>
    <w:rsid w:val="00360866"/>
    <w:rsid w:val="00361227"/>
    <w:rsid w:val="00374910"/>
    <w:rsid w:val="003764B7"/>
    <w:rsid w:val="003860C3"/>
    <w:rsid w:val="0039272C"/>
    <w:rsid w:val="00394FFB"/>
    <w:rsid w:val="003A0CBA"/>
    <w:rsid w:val="003D03B0"/>
    <w:rsid w:val="003F114E"/>
    <w:rsid w:val="0040024B"/>
    <w:rsid w:val="004005AF"/>
    <w:rsid w:val="00403711"/>
    <w:rsid w:val="00404387"/>
    <w:rsid w:val="00411E54"/>
    <w:rsid w:val="004224EA"/>
    <w:rsid w:val="004365E8"/>
    <w:rsid w:val="00437D1E"/>
    <w:rsid w:val="00437D9B"/>
    <w:rsid w:val="00445E12"/>
    <w:rsid w:val="00446693"/>
    <w:rsid w:val="00450575"/>
    <w:rsid w:val="00477531"/>
    <w:rsid w:val="00483375"/>
    <w:rsid w:val="00490D4B"/>
    <w:rsid w:val="004C4C9E"/>
    <w:rsid w:val="004C6A45"/>
    <w:rsid w:val="004C6ED2"/>
    <w:rsid w:val="004D2F0C"/>
    <w:rsid w:val="004E188C"/>
    <w:rsid w:val="004E46F9"/>
    <w:rsid w:val="004E6E97"/>
    <w:rsid w:val="004F4C4E"/>
    <w:rsid w:val="005000AC"/>
    <w:rsid w:val="00503118"/>
    <w:rsid w:val="00503176"/>
    <w:rsid w:val="005224B9"/>
    <w:rsid w:val="00523B96"/>
    <w:rsid w:val="00527703"/>
    <w:rsid w:val="00540B9A"/>
    <w:rsid w:val="0054415D"/>
    <w:rsid w:val="00547268"/>
    <w:rsid w:val="00551647"/>
    <w:rsid w:val="00557998"/>
    <w:rsid w:val="00564DCB"/>
    <w:rsid w:val="00566BBB"/>
    <w:rsid w:val="0057506A"/>
    <w:rsid w:val="00575A7A"/>
    <w:rsid w:val="00584C2D"/>
    <w:rsid w:val="005950FD"/>
    <w:rsid w:val="005A4CF3"/>
    <w:rsid w:val="005C1015"/>
    <w:rsid w:val="005C2204"/>
    <w:rsid w:val="005C23A8"/>
    <w:rsid w:val="005C5FAB"/>
    <w:rsid w:val="005C71D9"/>
    <w:rsid w:val="005D419C"/>
    <w:rsid w:val="005E2B6A"/>
    <w:rsid w:val="005F4BD0"/>
    <w:rsid w:val="005F7C3B"/>
    <w:rsid w:val="006256CE"/>
    <w:rsid w:val="00644802"/>
    <w:rsid w:val="006528E5"/>
    <w:rsid w:val="00653029"/>
    <w:rsid w:val="00654DC0"/>
    <w:rsid w:val="00657A85"/>
    <w:rsid w:val="00657EEA"/>
    <w:rsid w:val="00671643"/>
    <w:rsid w:val="006851CD"/>
    <w:rsid w:val="00690A28"/>
    <w:rsid w:val="0069190C"/>
    <w:rsid w:val="00697374"/>
    <w:rsid w:val="006A141F"/>
    <w:rsid w:val="006B31A8"/>
    <w:rsid w:val="006B3875"/>
    <w:rsid w:val="006C73F3"/>
    <w:rsid w:val="006D5F6A"/>
    <w:rsid w:val="006D7F25"/>
    <w:rsid w:val="006F699F"/>
    <w:rsid w:val="007001F9"/>
    <w:rsid w:val="00704467"/>
    <w:rsid w:val="00706D4D"/>
    <w:rsid w:val="00715026"/>
    <w:rsid w:val="00717972"/>
    <w:rsid w:val="0072485E"/>
    <w:rsid w:val="00746E14"/>
    <w:rsid w:val="00750E4E"/>
    <w:rsid w:val="00756DDF"/>
    <w:rsid w:val="00773025"/>
    <w:rsid w:val="0078365A"/>
    <w:rsid w:val="0078725F"/>
    <w:rsid w:val="00795514"/>
    <w:rsid w:val="007976CD"/>
    <w:rsid w:val="007A2F40"/>
    <w:rsid w:val="007A35C9"/>
    <w:rsid w:val="007B2FF1"/>
    <w:rsid w:val="007C1017"/>
    <w:rsid w:val="007E516D"/>
    <w:rsid w:val="007F5814"/>
    <w:rsid w:val="008123DE"/>
    <w:rsid w:val="0081559D"/>
    <w:rsid w:val="00817A5F"/>
    <w:rsid w:val="00823900"/>
    <w:rsid w:val="00830D10"/>
    <w:rsid w:val="008424E9"/>
    <w:rsid w:val="00863506"/>
    <w:rsid w:val="00863866"/>
    <w:rsid w:val="00864C16"/>
    <w:rsid w:val="00871725"/>
    <w:rsid w:val="00876505"/>
    <w:rsid w:val="00876CBE"/>
    <w:rsid w:val="00894217"/>
    <w:rsid w:val="0089680B"/>
    <w:rsid w:val="008A177A"/>
    <w:rsid w:val="008A2810"/>
    <w:rsid w:val="008A2E38"/>
    <w:rsid w:val="008A2FA5"/>
    <w:rsid w:val="008A5E89"/>
    <w:rsid w:val="008B3BAC"/>
    <w:rsid w:val="008C1721"/>
    <w:rsid w:val="008C2789"/>
    <w:rsid w:val="008C5412"/>
    <w:rsid w:val="008D05D1"/>
    <w:rsid w:val="008E1196"/>
    <w:rsid w:val="008E2CC0"/>
    <w:rsid w:val="008E5FC7"/>
    <w:rsid w:val="008F2548"/>
    <w:rsid w:val="0090316C"/>
    <w:rsid w:val="0091730B"/>
    <w:rsid w:val="00927267"/>
    <w:rsid w:val="009274E3"/>
    <w:rsid w:val="009316E8"/>
    <w:rsid w:val="009456DB"/>
    <w:rsid w:val="00950FD2"/>
    <w:rsid w:val="009667F8"/>
    <w:rsid w:val="00967242"/>
    <w:rsid w:val="0097117D"/>
    <w:rsid w:val="00976024"/>
    <w:rsid w:val="009822CB"/>
    <w:rsid w:val="00984813"/>
    <w:rsid w:val="009A4E42"/>
    <w:rsid w:val="009C122D"/>
    <w:rsid w:val="009C7108"/>
    <w:rsid w:val="009E2E7B"/>
    <w:rsid w:val="009F69A5"/>
    <w:rsid w:val="00A053A2"/>
    <w:rsid w:val="00A11DDB"/>
    <w:rsid w:val="00A20A90"/>
    <w:rsid w:val="00A44578"/>
    <w:rsid w:val="00A4648E"/>
    <w:rsid w:val="00A46E40"/>
    <w:rsid w:val="00A60F24"/>
    <w:rsid w:val="00A7494B"/>
    <w:rsid w:val="00A830C8"/>
    <w:rsid w:val="00A870E9"/>
    <w:rsid w:val="00A9637F"/>
    <w:rsid w:val="00AA1675"/>
    <w:rsid w:val="00AA52ED"/>
    <w:rsid w:val="00AA5CB5"/>
    <w:rsid w:val="00AA7DBD"/>
    <w:rsid w:val="00AB0FD0"/>
    <w:rsid w:val="00AB3BE3"/>
    <w:rsid w:val="00AC59FE"/>
    <w:rsid w:val="00AD3D7F"/>
    <w:rsid w:val="00AD74C8"/>
    <w:rsid w:val="00AE6E85"/>
    <w:rsid w:val="00AF05C6"/>
    <w:rsid w:val="00B01E33"/>
    <w:rsid w:val="00B064F5"/>
    <w:rsid w:val="00B11F62"/>
    <w:rsid w:val="00B1366A"/>
    <w:rsid w:val="00B178A0"/>
    <w:rsid w:val="00B210EE"/>
    <w:rsid w:val="00B3339A"/>
    <w:rsid w:val="00B43462"/>
    <w:rsid w:val="00B45C1A"/>
    <w:rsid w:val="00B468BA"/>
    <w:rsid w:val="00B62035"/>
    <w:rsid w:val="00B71C8F"/>
    <w:rsid w:val="00B7683B"/>
    <w:rsid w:val="00B81BDB"/>
    <w:rsid w:val="00B87D9F"/>
    <w:rsid w:val="00B936F8"/>
    <w:rsid w:val="00BA0E2D"/>
    <w:rsid w:val="00BA4F97"/>
    <w:rsid w:val="00BA71B8"/>
    <w:rsid w:val="00BC0C0D"/>
    <w:rsid w:val="00BC2E57"/>
    <w:rsid w:val="00BC349F"/>
    <w:rsid w:val="00BD26D9"/>
    <w:rsid w:val="00BE0B9A"/>
    <w:rsid w:val="00BF6331"/>
    <w:rsid w:val="00BF6FCD"/>
    <w:rsid w:val="00C14559"/>
    <w:rsid w:val="00C35DDF"/>
    <w:rsid w:val="00C43927"/>
    <w:rsid w:val="00C67FC5"/>
    <w:rsid w:val="00C71E18"/>
    <w:rsid w:val="00C8126E"/>
    <w:rsid w:val="00C8664D"/>
    <w:rsid w:val="00C92105"/>
    <w:rsid w:val="00C97C3A"/>
    <w:rsid w:val="00CA7428"/>
    <w:rsid w:val="00CB5550"/>
    <w:rsid w:val="00CB7C96"/>
    <w:rsid w:val="00CD4ADE"/>
    <w:rsid w:val="00CD5B14"/>
    <w:rsid w:val="00D042A4"/>
    <w:rsid w:val="00D1330A"/>
    <w:rsid w:val="00D353FB"/>
    <w:rsid w:val="00D42971"/>
    <w:rsid w:val="00D60397"/>
    <w:rsid w:val="00D6425D"/>
    <w:rsid w:val="00D650E2"/>
    <w:rsid w:val="00D717B1"/>
    <w:rsid w:val="00D91474"/>
    <w:rsid w:val="00D91CBE"/>
    <w:rsid w:val="00DB0D24"/>
    <w:rsid w:val="00DB3E05"/>
    <w:rsid w:val="00DB704A"/>
    <w:rsid w:val="00DC10DB"/>
    <w:rsid w:val="00DC167C"/>
    <w:rsid w:val="00DC2A3F"/>
    <w:rsid w:val="00DD7ED6"/>
    <w:rsid w:val="00DE30AD"/>
    <w:rsid w:val="00DF4F8B"/>
    <w:rsid w:val="00E036D4"/>
    <w:rsid w:val="00E07180"/>
    <w:rsid w:val="00E1116E"/>
    <w:rsid w:val="00E131EF"/>
    <w:rsid w:val="00E174C6"/>
    <w:rsid w:val="00E22C73"/>
    <w:rsid w:val="00E257B1"/>
    <w:rsid w:val="00E304B0"/>
    <w:rsid w:val="00E32F2D"/>
    <w:rsid w:val="00E32F33"/>
    <w:rsid w:val="00E561A6"/>
    <w:rsid w:val="00E613B9"/>
    <w:rsid w:val="00E66209"/>
    <w:rsid w:val="00E718F4"/>
    <w:rsid w:val="00E9395B"/>
    <w:rsid w:val="00E96BCB"/>
    <w:rsid w:val="00E97AB2"/>
    <w:rsid w:val="00EA72D3"/>
    <w:rsid w:val="00EB3F86"/>
    <w:rsid w:val="00EB71B7"/>
    <w:rsid w:val="00EC1C4B"/>
    <w:rsid w:val="00ED7D53"/>
    <w:rsid w:val="00EE7188"/>
    <w:rsid w:val="00EF1BF1"/>
    <w:rsid w:val="00F0345E"/>
    <w:rsid w:val="00F0522D"/>
    <w:rsid w:val="00F176D7"/>
    <w:rsid w:val="00F24EC6"/>
    <w:rsid w:val="00F32A04"/>
    <w:rsid w:val="00F45720"/>
    <w:rsid w:val="00F475AE"/>
    <w:rsid w:val="00F521B1"/>
    <w:rsid w:val="00F55C5B"/>
    <w:rsid w:val="00F57634"/>
    <w:rsid w:val="00F64CCF"/>
    <w:rsid w:val="00F670EC"/>
    <w:rsid w:val="00F734B4"/>
    <w:rsid w:val="00F856FC"/>
    <w:rsid w:val="00F8721B"/>
    <w:rsid w:val="00F87A4A"/>
    <w:rsid w:val="00FA435D"/>
    <w:rsid w:val="00FA6EB0"/>
    <w:rsid w:val="00FD1D65"/>
    <w:rsid w:val="00FF280D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E38E"/>
  <w15:chartTrackingRefBased/>
  <w15:docId w15:val="{6CEA79E7-DF3F-4E01-A7EA-1AFA8E9C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6505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76505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505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505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7650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505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7650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6505"/>
    <w:rPr>
      <w:rFonts w:eastAsiaTheme="minorEastAsia"/>
      <w:color w:val="5A5A5A" w:themeColor="text1" w:themeTint="A5"/>
      <w:spacing w:val="15"/>
    </w:rPr>
  </w:style>
  <w:style w:type="paragraph" w:styleId="EnvelopeAddress">
    <w:name w:val="envelope address"/>
    <w:basedOn w:val="Normal"/>
    <w:uiPriority w:val="99"/>
    <w:semiHidden/>
    <w:unhideWhenUsed/>
    <w:rsid w:val="00F32A0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A05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3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369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8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6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3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711"/>
  </w:style>
  <w:style w:type="paragraph" w:styleId="Footer">
    <w:name w:val="footer"/>
    <w:basedOn w:val="Normal"/>
    <w:link w:val="FooterChar"/>
    <w:uiPriority w:val="99"/>
    <w:unhideWhenUsed/>
    <w:rsid w:val="00403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111/j.1755-5949.2010.00217.x" TargetMode="External"/><Relationship Id="rId21" Type="http://schemas.openxmlformats.org/officeDocument/2006/relationships/hyperlink" Target="https://doi.org/10.1093/acprof:osobl/9780199841608.001.0001" TargetMode="External"/><Relationship Id="rId42" Type="http://schemas.openxmlformats.org/officeDocument/2006/relationships/hyperlink" Target="https://doi.org/10.1037/0000231-000" TargetMode="External"/><Relationship Id="rId47" Type="http://schemas.openxmlformats.org/officeDocument/2006/relationships/hyperlink" Target="https://doi.org/10.1080/10503307.2023.2181112" TargetMode="External"/><Relationship Id="rId63" Type="http://schemas.openxmlformats.org/officeDocument/2006/relationships/hyperlink" Target="https://journals.lww.com/ijebh/toc/2021/06000" TargetMode="External"/><Relationship Id="rId68" Type="http://schemas.openxmlformats.org/officeDocument/2006/relationships/hyperlink" Target="http://dx.doi.org/10.1002/cpp.39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pa.org/news/press/releases/stress/2022/concerned-future-inflation" TargetMode="External"/><Relationship Id="rId29" Type="http://schemas.openxmlformats.org/officeDocument/2006/relationships/hyperlink" Target="https://doi.org/10.1080/13668803.2016.1241758" TargetMode="External"/><Relationship Id="rId11" Type="http://schemas.openxmlformats.org/officeDocument/2006/relationships/hyperlink" Target="https://dx.doi.org/10.1037/pst0000480" TargetMode="External"/><Relationship Id="rId24" Type="http://schemas.openxmlformats.org/officeDocument/2006/relationships/hyperlink" Target="https://doi.org/10.1016/j.beth.2014.01.003" TargetMode="External"/><Relationship Id="rId32" Type="http://schemas.openxmlformats.org/officeDocument/2006/relationships/hyperlink" Target="https://doi.org/10/1037/0022-006X.70.2.406" TargetMode="External"/><Relationship Id="rId37" Type="http://schemas.openxmlformats.org/officeDocument/2006/relationships/hyperlink" Target="https://doi.org/10.1080/14780887.2019.1605271" TargetMode="External"/><Relationship Id="rId40" Type="http://schemas.openxmlformats.org/officeDocument/2006/relationships/hyperlink" Target="https://doi.org/10.1016/j.cpr.2016.09.004" TargetMode="External"/><Relationship Id="rId45" Type="http://schemas.openxmlformats.org/officeDocument/2006/relationships/hyperlink" Target="https://doi.org/10.1016/j.cpr.2014.12.003" TargetMode="External"/><Relationship Id="rId53" Type="http://schemas.openxmlformats.org/officeDocument/2006/relationships/hyperlink" Target="https://doi.org/10.1136/bmj.n160" TargetMode="External"/><Relationship Id="rId58" Type="http://schemas.openxmlformats.org/officeDocument/2006/relationships/hyperlink" Target="https://doi.org/10.1016/j.schres.2014.10.025" TargetMode="External"/><Relationship Id="rId66" Type="http://schemas.openxmlformats.org/officeDocument/2006/relationships/hyperlink" Target="https://doi.org/10.1016/j.cpr.2015.02.001" TargetMode="External"/><Relationship Id="rId74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hyperlink" Target="https://doi.org/10.1037/0003-066X.32.9.752" TargetMode="External"/><Relationship Id="rId19" Type="http://schemas.openxmlformats.org/officeDocument/2006/relationships/hyperlink" Target="https://societyforpsychotherapy.org/wp-content/uploads/2014/11/2012-Bulletin-472.pdf" TargetMode="External"/><Relationship Id="rId14" Type="http://schemas.openxmlformats.org/officeDocument/2006/relationships/hyperlink" Target="https://psycnet.apa.org/fulltext/2006-05893-001.pdf" TargetMode="External"/><Relationship Id="rId22" Type="http://schemas.openxmlformats.org/officeDocument/2006/relationships/hyperlink" Target="https://doi.org/10.1093/med-psych/9780199324729.001.0001" TargetMode="External"/><Relationship Id="rId27" Type="http://schemas.openxmlformats.org/officeDocument/2006/relationships/hyperlink" Target="https://doi.org/10.1046/j.1365-2753.2001.00257.x" TargetMode="External"/><Relationship Id="rId30" Type="http://schemas.openxmlformats.org/officeDocument/2006/relationships/hyperlink" Target="https://doi.org/10.1037/0022-006X.54.1.4" TargetMode="External"/><Relationship Id="rId35" Type="http://schemas.openxmlformats.org/officeDocument/2006/relationships/hyperlink" Target="https://doi.org/10.1146/annurev.clinpsy.3.022806.091432" TargetMode="External"/><Relationship Id="rId43" Type="http://schemas.openxmlformats.org/officeDocument/2006/relationships/hyperlink" Target="https://doi.org/10/1037/0022-0167.53.3.314" TargetMode="External"/><Relationship Id="rId48" Type="http://schemas.openxmlformats.org/officeDocument/2006/relationships/hyperlink" Target="https://doi.org/10.1080/07351690.2017.1285188" TargetMode="External"/><Relationship Id="rId56" Type="http://schemas.openxmlformats.org/officeDocument/2006/relationships/hyperlink" Target="http://dx.doi.org/10.1037/0022-006X.71.6.1007" TargetMode="External"/><Relationship Id="rId64" Type="http://schemas.openxmlformats.org/officeDocument/2006/relationships/hyperlink" Target="https://doi.org/10.1037/cou0000086" TargetMode="External"/><Relationship Id="rId69" Type="http://schemas.openxmlformats.org/officeDocument/2006/relationships/hyperlink" Target="https://www.who.int/news/item/02-03-2022-covid-19-pandemic-triggers-25-increase-in-prevalence-of-anxiety-and-depression-worldwide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doi.org/10.1093/med-psych/9780190843953.001.0001" TargetMode="External"/><Relationship Id="rId72" Type="http://schemas.openxmlformats.org/officeDocument/2006/relationships/hyperlink" Target="https://doi.org/10.1037/ccp0000058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doi.org/10.1037/amp0000151" TargetMode="External"/><Relationship Id="rId17" Type="http://schemas.openxmlformats.org/officeDocument/2006/relationships/hyperlink" Target="https://doi.org/10.5334/aogh.4341" TargetMode="External"/><Relationship Id="rId25" Type="http://schemas.openxmlformats.org/officeDocument/2006/relationships/hyperlink" Target="https://doi.org/10.1016/j.cpr.2012.01.003" TargetMode="External"/><Relationship Id="rId33" Type="http://schemas.openxmlformats.org/officeDocument/2006/relationships/hyperlink" Target="https://doi.org/10.1037/0022-006X.64.3.435" TargetMode="External"/><Relationship Id="rId38" Type="http://schemas.openxmlformats.org/officeDocument/2006/relationships/hyperlink" Target="https://doi.org/10.1016/j.cpr.2007.01.007" TargetMode="External"/><Relationship Id="rId46" Type="http://schemas.openxmlformats.org/officeDocument/2006/relationships/hyperlink" Target="https://doi.org/10.1002/cpp.2745" TargetMode="External"/><Relationship Id="rId59" Type="http://schemas.openxmlformats.org/officeDocument/2006/relationships/hyperlink" Target="https://doi.org/10.1186/s13643-020-01542-z" TargetMode="External"/><Relationship Id="rId67" Type="http://schemas.openxmlformats.org/officeDocument/2006/relationships/hyperlink" Target="https://doi.org/10.1017/S0033291717002781" TargetMode="External"/><Relationship Id="rId20" Type="http://schemas.openxmlformats.org/officeDocument/2006/relationships/hyperlink" Target="https://doi.org/10.1002/jclp.20260" TargetMode="External"/><Relationship Id="rId41" Type="http://schemas.openxmlformats.org/officeDocument/2006/relationships/hyperlink" Target="https://doi.org/10.1080/10503307.2018.1447708" TargetMode="External"/><Relationship Id="rId54" Type="http://schemas.openxmlformats.org/officeDocument/2006/relationships/hyperlink" Target="https://doi.org/10.1080/10503300902897797" TargetMode="External"/><Relationship Id="rId62" Type="http://schemas.openxmlformats.org/officeDocument/2006/relationships/hyperlink" Target="https://doi.org/10.1080/10503307.2017.1422214" TargetMode="External"/><Relationship Id="rId70" Type="http://schemas.openxmlformats.org/officeDocument/2006/relationships/hyperlink" Target="https://doi.org/10.1016/j.ypmed.2022.107014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apa.org/depression-guideline" TargetMode="External"/><Relationship Id="rId23" Type="http://schemas.openxmlformats.org/officeDocument/2006/relationships/hyperlink" Target="https://doi.org/10.4324/9780203876503" TargetMode="External"/><Relationship Id="rId28" Type="http://schemas.openxmlformats.org/officeDocument/2006/relationships/hyperlink" Target="https://doi.org/10.1037/ccp0000637" TargetMode="External"/><Relationship Id="rId36" Type="http://schemas.openxmlformats.org/officeDocument/2006/relationships/hyperlink" Target="https://doi.org/10.1111/j.1468-2850.2010.01204.x" TargetMode="External"/><Relationship Id="rId49" Type="http://schemas.openxmlformats.org/officeDocument/2006/relationships/hyperlink" Target="http://dx.doi.org/10.1037/0022-006X.73.5.861" TargetMode="External"/><Relationship Id="rId57" Type="http://schemas.openxmlformats.org/officeDocument/2006/relationships/hyperlink" Target="http://dx.doi.org/10.1037/a0017059" TargetMode="External"/><Relationship Id="rId10" Type="http://schemas.openxmlformats.org/officeDocument/2006/relationships/hyperlink" Target="https://doi.org/10.1177/0269216320907065" TargetMode="External"/><Relationship Id="rId31" Type="http://schemas.openxmlformats.org/officeDocument/2006/relationships/hyperlink" Target="https://doi.org/10.1080/10503300600720390" TargetMode="External"/><Relationship Id="rId44" Type="http://schemas.openxmlformats.org/officeDocument/2006/relationships/hyperlink" Target="https://doi.org/10.1037/qup0000082" TargetMode="External"/><Relationship Id="rId52" Type="http://schemas.openxmlformats.org/officeDocument/2006/relationships/hyperlink" Target="https://doi.org/10.1016/j.ijsu.2021.105906" TargetMode="External"/><Relationship Id="rId60" Type="http://schemas.openxmlformats.org/officeDocument/2006/relationships/hyperlink" Target="http://dx.doi.org/10.1037/0022-006X.64.3.447" TargetMode="External"/><Relationship Id="rId65" Type="http://schemas.openxmlformats.org/officeDocument/2006/relationships/hyperlink" Target="https://doi.org/10.1080/16506073.2017.1347195" TargetMode="External"/><Relationship Id="rId73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doi.org/10.1080/17437199.2020.1762106" TargetMode="External"/><Relationship Id="rId18" Type="http://schemas.openxmlformats.org/officeDocument/2006/relationships/hyperlink" Target="http://dx.doi.org/10.1080/10503307.2013.816882" TargetMode="External"/><Relationship Id="rId39" Type="http://schemas.openxmlformats.org/officeDocument/2006/relationships/hyperlink" Target="https://doi.org/10.1002/capr.12166" TargetMode="External"/><Relationship Id="rId34" Type="http://schemas.openxmlformats.org/officeDocument/2006/relationships/hyperlink" Target="https://doi.org/10.1037/pst0000182" TargetMode="External"/><Relationship Id="rId50" Type="http://schemas.openxmlformats.org/officeDocument/2006/relationships/hyperlink" Target="https://www.apa.org/pubs/books/apa-handbook-psychotherapy" TargetMode="External"/><Relationship Id="rId55" Type="http://schemas.openxmlformats.org/officeDocument/2006/relationships/hyperlink" Target="https://doi.org/10.1080/10503307.2016.1152409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doi.org/10.1016/j.jad.2015.12.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b350b7-665d-45f4-9543-336090eeba75">VR6FWVAH7XPK-566297940-876993</_dlc_DocId>
    <TaxCatchAll xmlns="5db350b7-665d-45f4-9543-336090eeba75" xsi:nil="true"/>
    <lcf76f155ced4ddcb4097134ff3c332f xmlns="f7f107ac-5d84-49bf-ad05-22cb68c9c8b0">
      <Terms xmlns="http://schemas.microsoft.com/office/infopath/2007/PartnerControls"/>
    </lcf76f155ced4ddcb4097134ff3c332f>
    <_dlc_DocIdUrl xmlns="5db350b7-665d-45f4-9543-336090eeba75">
      <Url>https://apa750.sharepoint.com/sites/PracticeSharedfiles/_layouts/15/DocIdRedir.aspx?ID=VR6FWVAH7XPK-566297940-876993</Url>
      <Description>VR6FWVAH7XPK-566297940-876993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322C6B4C2A94F9EF101E6DBCBBF6E" ma:contentTypeVersion="24" ma:contentTypeDescription="Create a new document." ma:contentTypeScope="" ma:versionID="ac5fd44d04752912b1a866e2a14f5e82">
  <xsd:schema xmlns:xsd="http://www.w3.org/2001/XMLSchema" xmlns:xs="http://www.w3.org/2001/XMLSchema" xmlns:p="http://schemas.microsoft.com/office/2006/metadata/properties" xmlns:ns2="5db350b7-665d-45f4-9543-336090eeba75" xmlns:ns3="f7f107ac-5d84-49bf-ad05-22cb68c9c8b0" targetNamespace="http://schemas.microsoft.com/office/2006/metadata/properties" ma:root="true" ma:fieldsID="085ec8912f19062ff08e465502c005fd" ns2:_="" ns3:_="">
    <xsd:import namespace="5db350b7-665d-45f4-9543-336090eeba75"/>
    <xsd:import namespace="f7f107ac-5d84-49bf-ad05-22cb68c9c8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350b7-665d-45f4-9543-336090eeba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1dd634b-71d1-483f-85b7-7e338025ec41}" ma:internalName="TaxCatchAll" ma:showField="CatchAllData" ma:web="5db350b7-665d-45f4-9543-336090eeb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107ac-5d84-49bf-ad05-22cb68c9c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c7c392e-0ab6-4a0e-b54b-0e3ca84724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D83E0-5EB4-494C-81B7-15F874B71059}">
  <ds:schemaRefs>
    <ds:schemaRef ds:uri="http://schemas.microsoft.com/office/2006/metadata/properties"/>
    <ds:schemaRef ds:uri="http://schemas.microsoft.com/office/infopath/2007/PartnerControls"/>
    <ds:schemaRef ds:uri="5db350b7-665d-45f4-9543-336090eeba75"/>
    <ds:schemaRef ds:uri="f7f107ac-5d84-49bf-ad05-22cb68c9c8b0"/>
  </ds:schemaRefs>
</ds:datastoreItem>
</file>

<file path=customXml/itemProps2.xml><?xml version="1.0" encoding="utf-8"?>
<ds:datastoreItem xmlns:ds="http://schemas.openxmlformats.org/officeDocument/2006/customXml" ds:itemID="{F79A14DC-3DA9-4AC5-9796-EF41D5FCB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D2F8C-D1FF-4798-912C-EB5D4D0EFA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520335-F5FC-4B04-BC2C-C2FE9386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350b7-665d-45f4-9543-336090eeba75"/>
    <ds:schemaRef ds:uri="f7f107ac-5d84-49bf-ad05-22cb68c9c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21119</CharactersWithSpaces>
  <SharedDoc>false</SharedDoc>
  <HLinks>
    <vt:vector size="102" baseType="variant">
      <vt:variant>
        <vt:i4>5636178</vt:i4>
      </vt:variant>
      <vt:variant>
        <vt:i4>48</vt:i4>
      </vt:variant>
      <vt:variant>
        <vt:i4>0</vt:i4>
      </vt:variant>
      <vt:variant>
        <vt:i4>5</vt:i4>
      </vt:variant>
      <vt:variant>
        <vt:lpwstr>https://www.tandfonline.com/doi/abs/10.1080/10673220802277938</vt:lpwstr>
      </vt:variant>
      <vt:variant>
        <vt:lpwstr/>
      </vt:variant>
      <vt:variant>
        <vt:i4>4259914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https://doi.org/10.1002/cpp.2834</vt:lpwstr>
      </vt:variant>
      <vt:variant>
        <vt:lpwstr/>
      </vt:variant>
      <vt:variant>
        <vt:i4>6094871</vt:i4>
      </vt:variant>
      <vt:variant>
        <vt:i4>42</vt:i4>
      </vt:variant>
      <vt:variant>
        <vt:i4>0</vt:i4>
      </vt:variant>
      <vt:variant>
        <vt:i4>5</vt:i4>
      </vt:variant>
      <vt:variant>
        <vt:lpwstr>https://doi.org/10.1016/j.jad.2023.01.038</vt:lpwstr>
      </vt:variant>
      <vt:variant>
        <vt:lpwstr/>
      </vt:variant>
      <vt:variant>
        <vt:i4>4194375</vt:i4>
      </vt:variant>
      <vt:variant>
        <vt:i4>39</vt:i4>
      </vt:variant>
      <vt:variant>
        <vt:i4>0</vt:i4>
      </vt:variant>
      <vt:variant>
        <vt:i4>5</vt:i4>
      </vt:variant>
      <vt:variant>
        <vt:lpwstr>https://doi.org/10.1371/journal.pone.0271318</vt:lpwstr>
      </vt:variant>
      <vt:variant>
        <vt:lpwstr/>
      </vt:variant>
      <vt:variant>
        <vt:i4>2359359</vt:i4>
      </vt:variant>
      <vt:variant>
        <vt:i4>36</vt:i4>
      </vt:variant>
      <vt:variant>
        <vt:i4>0</vt:i4>
      </vt:variant>
      <vt:variant>
        <vt:i4>5</vt:i4>
      </vt:variant>
      <vt:variant>
        <vt:lpwstr>https://doi.org/10.3389/fpubh.2023.1133484</vt:lpwstr>
      </vt:variant>
      <vt:variant>
        <vt:lpwstr/>
      </vt:variant>
      <vt:variant>
        <vt:i4>2818111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https://doi.org/10.1007/s00787-022-01971-2</vt:lpwstr>
      </vt:variant>
      <vt:variant>
        <vt:lpwstr/>
      </vt:variant>
      <vt:variant>
        <vt:i4>6684716</vt:i4>
      </vt:variant>
      <vt:variant>
        <vt:i4>30</vt:i4>
      </vt:variant>
      <vt:variant>
        <vt:i4>0</vt:i4>
      </vt:variant>
      <vt:variant>
        <vt:i4>5</vt:i4>
      </vt:variant>
      <vt:variant>
        <vt:lpwstr>https://doi.org/10.3390/ijerph19031490</vt:lpwstr>
      </vt:variant>
      <vt:variant>
        <vt:lpwstr/>
      </vt:variant>
      <vt:variant>
        <vt:i4>589895</vt:i4>
      </vt:variant>
      <vt:variant>
        <vt:i4>27</vt:i4>
      </vt:variant>
      <vt:variant>
        <vt:i4>0</vt:i4>
      </vt:variant>
      <vt:variant>
        <vt:i4>5</vt:i4>
      </vt:variant>
      <vt:variant>
        <vt:lpwstr>https://doi.org/10.3109/01612840.2014.893044</vt:lpwstr>
      </vt:variant>
      <vt:variant>
        <vt:lpwstr/>
      </vt:variant>
      <vt:variant>
        <vt:i4>5177421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https://doi.org/10.1002/cpp.2745</vt:lpwstr>
      </vt:variant>
      <vt:variant>
        <vt:lpwstr/>
      </vt:variant>
      <vt:variant>
        <vt:i4>655432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https://doi.org/10.1080/10503307.2021.2003885</vt:lpwstr>
      </vt:variant>
      <vt:variant>
        <vt:lpwstr/>
      </vt:variant>
      <vt:variant>
        <vt:i4>3932200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https://doi.org/10.1016/j.midw.2023.103686</vt:lpwstr>
      </vt:variant>
      <vt:variant>
        <vt:lpwstr/>
      </vt:variant>
      <vt:variant>
        <vt:i4>2621539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https://doi.org/10.1016/j.socscimed.2016.12.030</vt:lpwstr>
      </vt:variant>
      <vt:variant>
        <vt:lpwstr/>
      </vt:variant>
      <vt:variant>
        <vt:i4>1114141</vt:i4>
      </vt:variant>
      <vt:variant>
        <vt:i4>12</vt:i4>
      </vt:variant>
      <vt:variant>
        <vt:i4>0</vt:i4>
      </vt:variant>
      <vt:variant>
        <vt:i4>5</vt:i4>
      </vt:variant>
      <vt:variant>
        <vt:lpwstr>https://doi.org/10.3390/women3010001</vt:lpwstr>
      </vt:variant>
      <vt:variant>
        <vt:lpwstr/>
      </vt:variant>
      <vt:variant>
        <vt:i4>6291566</vt:i4>
      </vt:variant>
      <vt:variant>
        <vt:i4>9</vt:i4>
      </vt:variant>
      <vt:variant>
        <vt:i4>0</vt:i4>
      </vt:variant>
      <vt:variant>
        <vt:i4>5</vt:i4>
      </vt:variant>
      <vt:variant>
        <vt:lpwstr>https://doi.org/10.11124/jbies-21-00365</vt:lpwstr>
      </vt:variant>
      <vt:variant>
        <vt:lpwstr/>
      </vt:variant>
      <vt:variant>
        <vt:i4>4915284</vt:i4>
      </vt:variant>
      <vt:variant>
        <vt:i4>6</vt:i4>
      </vt:variant>
      <vt:variant>
        <vt:i4>0</vt:i4>
      </vt:variant>
      <vt:variant>
        <vt:i4>5</vt:i4>
      </vt:variant>
      <vt:variant>
        <vt:lpwstr>https://doi.org/10.1111/jpm.12850</vt:lpwstr>
      </vt:variant>
      <vt:variant>
        <vt:lpwstr/>
      </vt:variant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https://doi.org/10.1007/s40263-020-00748-y</vt:lpwstr>
      </vt:variant>
      <vt:variant>
        <vt:lpwstr/>
      </vt:variant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https://doi.org/10.1186/s12888-023-04532-2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Marzalik, Jacob</dc:creator>
  <cp:keywords/>
  <dc:description/>
  <cp:lastModifiedBy>Marzalik, Jacob</cp:lastModifiedBy>
  <cp:revision>2</cp:revision>
  <dcterms:created xsi:type="dcterms:W3CDTF">2024-03-26T17:34:00Z</dcterms:created>
  <dcterms:modified xsi:type="dcterms:W3CDTF">2024-03-26T17:34:00Z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0x0101006A7322C6B4C2A94F9EF101E6DBCBBF6E</vt:lpwstr>
  </property>
  <property fmtid="{D5CDD505-2E9C-101B-9397-08002B2CF9AE}" pid="3" name="_dlc_DocIdItemGuid">
    <vt:lpwstr>d6318dc5-bed9-4320-a4f2-716bf6ca2cd2</vt:lpwstr>
  </property>
  <property fmtid="{D5CDD505-2E9C-101B-9397-08002B2CF9AE}" pid="4" name="MediaServiceImageTags">
    <vt:lpwstr/>
  </property>
</Properties>
</file>